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906" w:type="dxa"/>
        <w:tblLayout w:type="fixed"/>
        <w:tblLook w:val="0000" w:firstRow="0" w:lastRow="0" w:firstColumn="0" w:lastColumn="0" w:noHBand="0" w:noVBand="0"/>
      </w:tblPr>
      <w:tblGrid>
        <w:gridCol w:w="708"/>
        <w:gridCol w:w="710"/>
        <w:gridCol w:w="622"/>
        <w:gridCol w:w="3007"/>
        <w:gridCol w:w="714"/>
        <w:gridCol w:w="724"/>
        <w:gridCol w:w="572"/>
        <w:gridCol w:w="1519"/>
        <w:gridCol w:w="840"/>
        <w:gridCol w:w="587"/>
        <w:gridCol w:w="4238"/>
        <w:gridCol w:w="927"/>
      </w:tblGrid>
      <w:tr w:rsidR="005656CF" w:rsidTr="00292C41">
        <w:trPr>
          <w:trHeight w:val="992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2024</w:t>
            </w:r>
            <w:r>
              <w:rPr>
                <w:rStyle w:val="font01"/>
                <w:rFonts w:ascii="Times New Roman" w:hAnsi="Times New Roman" w:cs="Times New Roman"/>
                <w:lang w:bidi="ar"/>
              </w:rPr>
              <w:t>年市发展改革研究院</w:t>
            </w:r>
            <w:r>
              <w:rPr>
                <w:rStyle w:val="font01"/>
                <w:rFonts w:ascii="Times New Roman" w:hAnsi="Times New Roman" w:cs="Times New Roman" w:hint="eastAsia"/>
                <w:lang w:bidi="ar"/>
              </w:rPr>
              <w:t>“实习生计划”</w:t>
            </w:r>
            <w:r>
              <w:rPr>
                <w:rStyle w:val="font01"/>
                <w:rFonts w:ascii="Times New Roman" w:hAnsi="Times New Roman" w:cs="Times New Roman"/>
                <w:lang w:bidi="ar"/>
              </w:rPr>
              <w:t>招募简章</w:t>
            </w:r>
          </w:p>
        </w:tc>
      </w:tr>
      <w:tr w:rsidR="00292C41" w:rsidTr="00292C41">
        <w:trPr>
          <w:trHeight w:val="9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招募单位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用人部门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岗位名称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岗位简介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招募人数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招募对象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年龄上限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专业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学历情况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其他条件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联系人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/</w:t>
            </w:r>
            <w:r>
              <w:rPr>
                <w:rStyle w:val="font71"/>
                <w:rFonts w:ascii="Times New Roman" w:cs="Times New Roman" w:hint="default"/>
                <w:lang w:bidi="ar"/>
              </w:rPr>
              <w:t>地址</w:t>
            </w:r>
          </w:p>
        </w:tc>
      </w:tr>
      <w:tr w:rsidR="00292C41" w:rsidTr="00292C41">
        <w:trPr>
          <w:trHeight w:val="9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市发展改革研究院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经济研究所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从事政府和社会决策咨询服务，开展经济形势和产业发展、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五个中心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功能、经济增长动力、数字经济发展等研究工作。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 w:hint="eastAsia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经济学、管理学、统计学、数量经济学等。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经济与社会发展的基本理论，有良好的经济分析和判断能力，有较强的文字综合、政策研究和综合协调能力，具有一定的计量和数量分析基础，具有宏观经济、产业经济、城市与区域发展等方面研究背景，能吃苦耐劳，有良好的协作精神。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张老师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33675079</w:t>
            </w:r>
          </w:p>
        </w:tc>
      </w:tr>
      <w:tr w:rsidR="00292C41" w:rsidTr="00292C41">
        <w:trPr>
          <w:trHeight w:val="186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改革创新研究所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 w:hint="eastAsia"/>
                <w:color w:val="000000"/>
                <w:sz w:val="20"/>
                <w:szCs w:val="20"/>
              </w:rPr>
            </w:pPr>
            <w:r w:rsidRPr="00780016">
              <w:rPr>
                <w:rFonts w:eastAsia="仿宋_GB2312" w:hint="eastAsia"/>
                <w:color w:val="000000"/>
                <w:sz w:val="20"/>
                <w:szCs w:val="20"/>
              </w:rPr>
              <w:t>从事政府和社会决策咨询服务，开展体制机制改革、营商环境建设、自贸试验区制度创新、科技创新、产业发展、宏观经济、经济社会发展规划等方面研究工作。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Pr="002B0608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经济学、管理学、公共政策、财政金融、国际政治、国际关系等。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熟悉经济与社会发展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的基本理论，有一定的文字功底，擅长数据分析、逻辑推导和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PPT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制作，具备良好的沟通协调和团队合作能力。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:rsidR="00292C41" w:rsidTr="00292C41">
        <w:trPr>
          <w:trHeight w:val="98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市场与价格研究所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从事政府和社会决策咨询服务，开展价格政策与民生保障、要素市场化改革、国际贸易中心、粮食安全、就业分配等方面研究工作。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56CF" w:rsidRPr="002B0608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E070C2"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世界经济、国际贸易、产业经济、区域经济、数量经济、技术经济、能源及环境等经济或管理类专业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C2856"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文字功底扎实，责任心强，积极上进，有较强的学习能力和团队协作精神；熟悉经济与社会发展的基本理论，有良好的经济分析和判断能力，掌握一定的量化分析或数据处理技能；具有宏观经济、国际贸易、产业规划、市场调查或行业分析等方面研究背景者优先。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:rsidR="00292C41" w:rsidTr="00292C41">
        <w:trPr>
          <w:trHeight w:val="20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 w:bidi="ar"/>
              </w:rPr>
              <w:t>社会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发展研究所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 w:bidi="ar"/>
              </w:rPr>
              <w:t>科研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</w:t>
            </w:r>
            <w:r w:rsidRPr="007E1A18"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养老、教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育、就业、医疗、人口、体育等社会领域的数据分析、国内外对标和政策</w:t>
            </w:r>
            <w:r w:rsidRPr="007E1A18"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研究工作。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395CE7"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区域经济学、统计学、人口学、社会学、公共政策等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5536C8"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熟悉经济与社会发展的基本理论，具有宏观经济、产业经济、城市与区域发展、统计分析、人口与社会发展、公共政策等方面研究背景；有较强的文字综合、政策研究、数据处理和综合协调能力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，有良好的团队合作和开拓创新精神，</w:t>
            </w:r>
            <w:r w:rsidRPr="005536C8"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具有较强的英语写作交流能力。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张老师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33675079</w:t>
            </w:r>
          </w:p>
        </w:tc>
      </w:tr>
      <w:tr w:rsidR="00292C41" w:rsidTr="00292C41">
        <w:trPr>
          <w:trHeight w:val="163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市发展改革研究院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城乡区域发展研究所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从事政府和社会决策咨询服务，开展城乡融合与区域发展、国际航运中心、城市空间布局、乡村振兴、城市建设管理等方面政策研究工作。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Pr="002B0608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城乡规划、交通与港航、区域经济、农业经济等。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熟悉经济与社会发展的基本理论，有较强的文字综合、政策研究和沟通协调能力，掌握定量分析方法，熟练使用绘图工具。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:rsidR="00292C41" w:rsidTr="00292C41">
        <w:trPr>
          <w:trHeight w:val="15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金融房地产研究所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从事政府和社会决策咨询服务，开展国际金融中心及房地产、金融业、房地产市场发展及长效机制等方面政策研究工作。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金融学、经济学、城市规划等。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工作踏实认真，责任心强，熟悉经济与社会发展的基本理论，有较好的文字综合、政策研究和综合协调能力。中共党员优先。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:rsidR="00292C41" w:rsidTr="00292C41">
        <w:trPr>
          <w:trHeight w:val="126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能源环境研究所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从事政府和社会决策咨询服务，开展能源管理、环境经济等方面政策研究工作。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能源、环境经济及相关专业。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熟悉能源、环境等领域的基本理论，有一定的政策把握和研究能力；有较好的文字综合和沟通协作能力。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:rsidR="00292C41" w:rsidTr="00292C41">
        <w:trPr>
          <w:trHeight w:val="9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长三角一体化发展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lastRenderedPageBreak/>
              <w:t>研究中心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lastRenderedPageBreak/>
              <w:t>科研人员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从事政府和社会决策咨询服务，开展长三角一体化发展，长三角一体化规划思路、重点领域合作及体制机制政策等方面政策研究工作。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区域经济、</w:t>
            </w:r>
            <w:r w:rsidRPr="002B667B"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国际经济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产业经济、人文地理、城乡规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划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、社会学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等。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在读硕士或博士研究生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56CF" w:rsidRDefault="005656CF" w:rsidP="00FD3A5C">
            <w:pPr>
              <w:widowControl/>
              <w:ind w:rightChars="-48" w:right="-101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CF" w:rsidRDefault="005656CF" w:rsidP="00FD3A5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熟悉经济与社会发展的基本理论，有良好的经济分析和判断能力，有较好的文字综合、政策研究和综合协调能力。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56CF" w:rsidRDefault="005656CF" w:rsidP="00FD3A5C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</w:tbl>
    <w:p w:rsidR="008A10B5" w:rsidRPr="005656CF" w:rsidRDefault="00804397" w:rsidP="005656CF"/>
    <w:sectPr w:rsidR="008A10B5" w:rsidRPr="005656CF" w:rsidSect="005656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97" w:rsidRDefault="00804397" w:rsidP="005656CF">
      <w:r>
        <w:separator/>
      </w:r>
    </w:p>
  </w:endnote>
  <w:endnote w:type="continuationSeparator" w:id="0">
    <w:p w:rsidR="00804397" w:rsidRDefault="00804397" w:rsidP="0056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97" w:rsidRDefault="00804397" w:rsidP="005656CF">
      <w:r>
        <w:separator/>
      </w:r>
    </w:p>
  </w:footnote>
  <w:footnote w:type="continuationSeparator" w:id="0">
    <w:p w:rsidR="00804397" w:rsidRDefault="00804397" w:rsidP="0056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DC"/>
    <w:rsid w:val="000E3E14"/>
    <w:rsid w:val="00292C41"/>
    <w:rsid w:val="005656CF"/>
    <w:rsid w:val="00804397"/>
    <w:rsid w:val="008C1C0D"/>
    <w:rsid w:val="00D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52A349-FBA7-4663-9961-D487A2C5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6CF"/>
    <w:rPr>
      <w:sz w:val="18"/>
      <w:szCs w:val="18"/>
    </w:rPr>
  </w:style>
  <w:style w:type="character" w:customStyle="1" w:styleId="font01">
    <w:name w:val="font01"/>
    <w:rsid w:val="005656CF"/>
    <w:rPr>
      <w:rFonts w:ascii="华文中宋" w:eastAsia="华文中宋" w:hAnsi="华文中宋" w:cs="华文中宋"/>
      <w:b/>
      <w:bCs/>
      <w:i w:val="0"/>
      <w:iCs w:val="0"/>
      <w:color w:val="000000"/>
      <w:sz w:val="40"/>
      <w:szCs w:val="40"/>
      <w:u w:val="none"/>
    </w:rPr>
  </w:style>
  <w:style w:type="character" w:customStyle="1" w:styleId="font71">
    <w:name w:val="font71"/>
    <w:rsid w:val="005656CF"/>
    <w:rPr>
      <w:rFonts w:ascii="仿宋_GB2312" w:eastAsia="仿宋_GB2312" w:cs="仿宋_GB2312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2024-01-10T07:54:00Z</dcterms:created>
  <dcterms:modified xsi:type="dcterms:W3CDTF">2024-01-10T08:12:00Z</dcterms:modified>
</cp:coreProperties>
</file>