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2"/>
        <w:spacing w:before="150"/>
        <w:ind w:left="1315"/>
      </w:pPr>
      <w:r>
        <w:t>欢迎华东师范大学学子</w:t>
      </w:r>
    </w:p>
    <w:p>
      <w:pPr>
        <w:spacing w:before="125"/>
        <w:ind w:left="1312" w:right="1489" w:firstLine="0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加盟广东实验中学（2023 年）</w:t>
      </w:r>
    </w:p>
    <w:p>
      <w:pPr>
        <w:pStyle w:val="4"/>
        <w:spacing w:before="14"/>
        <w:ind w:left="0"/>
        <w:rPr>
          <w:b/>
          <w:sz w:val="39"/>
        </w:rPr>
      </w:pPr>
    </w:p>
    <w:p>
      <w:pPr>
        <w:pStyle w:val="4"/>
        <w:spacing w:line="211" w:lineRule="auto"/>
        <w:ind w:right="291" w:firstLine="559"/>
      </w:pPr>
      <w:r>
        <w:t>广东实验中学（</w:t>
      </w:r>
      <w:r>
        <w:fldChar w:fldCharType="begin"/>
      </w:r>
      <w:r>
        <w:instrText xml:space="preserve"> HYPERLINK "http://www.gdsyzx.edu.cn/" \h </w:instrText>
      </w:r>
      <w:r>
        <w:fldChar w:fldCharType="separate"/>
      </w:r>
      <w:r>
        <w:t>http://www.gdsyzx.edu.cn</w:t>
      </w:r>
      <w:r>
        <w:fldChar w:fldCharType="end"/>
      </w:r>
      <w:r>
        <w:t>）建校于 1924 年，是直属广东省教育厅领导的省级重点中学、广东省首批国家级示范性普通高中。为适应学校教育事业发展的需要，优化人才结构，欢迎华东师范大学优秀学子加入我校。现将有关事项公布如下：</w:t>
      </w:r>
    </w:p>
    <w:p>
      <w:pPr>
        <w:pStyle w:val="3"/>
        <w:spacing w:before="56"/>
      </w:pPr>
      <w:r>
        <w:t>一、欢迎对象</w:t>
      </w:r>
    </w:p>
    <w:p>
      <w:pPr>
        <w:pStyle w:val="4"/>
        <w:spacing w:before="59" w:line="211" w:lineRule="auto"/>
        <w:ind w:right="241" w:firstLine="640"/>
      </w:pPr>
      <w:r>
        <w:t>欢迎对象为华东师范大学 2023 年应届本科、硕士、博士毕业生。</w:t>
      </w:r>
    </w:p>
    <w:p>
      <w:pPr>
        <w:pStyle w:val="3"/>
        <w:spacing w:before="53"/>
      </w:pPr>
      <w:r>
        <w:t>二、工作岗位</w:t>
      </w:r>
    </w:p>
    <w:p>
      <w:pPr>
        <w:pStyle w:val="4"/>
        <w:spacing w:before="9"/>
        <w:ind w:left="741"/>
      </w:pPr>
      <w:r>
        <w:t>具体工作岗位见附件。</w:t>
      </w:r>
    </w:p>
    <w:p>
      <w:pPr>
        <w:pStyle w:val="3"/>
      </w:pPr>
      <w:r>
        <w:t>三、薪酬待遇</w:t>
      </w:r>
    </w:p>
    <w:p>
      <w:pPr>
        <w:pStyle w:val="4"/>
        <w:spacing w:before="59" w:line="211" w:lineRule="auto"/>
        <w:ind w:right="569" w:firstLine="640"/>
      </w:pPr>
      <w:r>
        <w:rPr>
          <w:spacing w:val="-1"/>
        </w:rPr>
        <w:t>我校拟聘用人员为事业编制，执行国家政策规定的薪酬待</w:t>
      </w:r>
      <w:r>
        <w:t>遇及优惠政策，其中高层次人才和优才计划人才给予特殊照 顾。</w:t>
      </w:r>
    </w:p>
    <w:p>
      <w:pPr>
        <w:pStyle w:val="3"/>
        <w:spacing w:before="55"/>
        <w:ind w:left="741"/>
      </w:pPr>
      <w:r>
        <w:t>四、具体安排</w:t>
      </w:r>
    </w:p>
    <w:p>
      <w:pPr>
        <w:pStyle w:val="8"/>
        <w:numPr>
          <w:ilvl w:val="0"/>
          <w:numId w:val="1"/>
        </w:numPr>
        <w:tabs>
          <w:tab w:val="left" w:pos="1004"/>
        </w:tabs>
        <w:spacing w:before="8" w:after="0" w:line="554" w:lineRule="exact"/>
        <w:ind w:left="1003" w:right="0" w:hanging="266"/>
        <w:jc w:val="left"/>
        <w:rPr>
          <w:sz w:val="32"/>
        </w:rPr>
      </w:pPr>
      <w:r>
        <w:rPr>
          <w:sz w:val="32"/>
        </w:rPr>
        <w:t>高层次人才引进</w:t>
      </w:r>
    </w:p>
    <w:p>
      <w:pPr>
        <w:pStyle w:val="4"/>
        <w:spacing w:before="15" w:line="211" w:lineRule="auto"/>
        <w:ind w:right="275" w:firstLine="640"/>
        <w:jc w:val="both"/>
      </w:pPr>
      <w:r>
        <w:rPr>
          <w:spacing w:val="-2"/>
        </w:rPr>
        <w:t>对加盟我校相应教师岗位的博士研究生</w:t>
      </w:r>
      <w:r>
        <w:t>（</w:t>
      </w:r>
      <w:r>
        <w:rPr>
          <w:spacing w:val="-2"/>
        </w:rPr>
        <w:t>我校设有基础教育</w:t>
      </w:r>
      <w:r>
        <w:rPr>
          <w:spacing w:val="4"/>
          <w:w w:val="99"/>
        </w:rPr>
        <w:t>研究博士工作站</w:t>
      </w:r>
      <w:r>
        <w:rPr>
          <w:spacing w:val="-154"/>
          <w:w w:val="99"/>
        </w:rPr>
        <w:t>）</w:t>
      </w:r>
      <w:r>
        <w:rPr>
          <w:spacing w:val="3"/>
          <w:w w:val="99"/>
        </w:rPr>
        <w:t>，或参加五大学科奥赛获得全国一等奖及以上</w:t>
      </w:r>
      <w:r>
        <w:rPr>
          <w:spacing w:val="-1"/>
        </w:rPr>
        <w:t>的部分毕业生，学校根据加盟者材料通知面谈和试讲</w:t>
      </w:r>
      <w:r>
        <w:t>（</w:t>
      </w:r>
      <w:r>
        <w:rPr>
          <w:spacing w:val="-4"/>
        </w:rPr>
        <w:t>具体时间</w:t>
      </w:r>
      <w:r>
        <w:rPr>
          <w:spacing w:val="-10"/>
        </w:rPr>
        <w:t>和地点另行通知，请保持手机畅通</w:t>
      </w:r>
      <w:r>
        <w:rPr>
          <w:spacing w:val="-128"/>
        </w:rPr>
        <w:t>）</w:t>
      </w:r>
      <w:r>
        <w:rPr>
          <w:spacing w:val="-13"/>
        </w:rPr>
        <w:t>，根据岗位数择优签订协议。</w:t>
      </w:r>
    </w:p>
    <w:p>
      <w:pPr>
        <w:spacing w:after="0" w:line="211" w:lineRule="auto"/>
        <w:jc w:val="both"/>
        <w:sectPr>
          <w:type w:val="continuous"/>
          <w:pgSz w:w="11910" w:h="16840"/>
          <w:pgMar w:top="1580" w:right="1140" w:bottom="280" w:left="1460" w:header="720" w:footer="720" w:gutter="0"/>
          <w:cols w:space="720" w:num="1"/>
        </w:sectPr>
      </w:pPr>
    </w:p>
    <w:p>
      <w:pPr>
        <w:pStyle w:val="4"/>
        <w:spacing w:line="551" w:lineRule="exact"/>
        <w:ind w:left="741"/>
      </w:pPr>
      <w:r>
        <w:t>有意加盟我校的同学，可将简历发送至我校招聘专用邮箱</w:t>
      </w:r>
    </w:p>
    <w:p>
      <w:pPr>
        <w:pStyle w:val="4"/>
        <w:spacing w:line="520" w:lineRule="exact"/>
      </w:pPr>
      <w:r>
        <w:fldChar w:fldCharType="begin"/>
      </w:r>
      <w:r>
        <w:instrText xml:space="preserve"> HYPERLINK "mailto:sshr@gdsyzx.edu.cn" \h </w:instrText>
      </w:r>
      <w:r>
        <w:fldChar w:fldCharType="separate"/>
      </w:r>
      <w:r>
        <w:rPr>
          <w:rFonts w:ascii="Times New Roman" w:eastAsia="Times New Roman"/>
        </w:rPr>
        <w:t>sshr@gdsyzx.edu.cn</w:t>
      </w:r>
      <w:r>
        <w:rPr>
          <w:rFonts w:ascii="Times New Roman" w:eastAsia="Times New Roman"/>
        </w:rPr>
        <w:fldChar w:fldCharType="end"/>
      </w:r>
      <w:r>
        <w:t>，合则约见。</w:t>
      </w:r>
    </w:p>
    <w:p>
      <w:pPr>
        <w:pStyle w:val="8"/>
        <w:numPr>
          <w:ilvl w:val="0"/>
          <w:numId w:val="1"/>
        </w:numPr>
        <w:tabs>
          <w:tab w:val="left" w:pos="1012"/>
        </w:tabs>
        <w:spacing w:before="0" w:after="0" w:line="521" w:lineRule="exact"/>
        <w:ind w:left="1011" w:right="0" w:hanging="266"/>
        <w:jc w:val="left"/>
        <w:rPr>
          <w:sz w:val="32"/>
        </w:rPr>
      </w:pPr>
      <w:r>
        <w:rPr>
          <w:sz w:val="32"/>
        </w:rPr>
        <w:t>优才计划</w:t>
      </w:r>
    </w:p>
    <w:p>
      <w:pPr>
        <w:pStyle w:val="4"/>
        <w:spacing w:before="16" w:line="211" w:lineRule="auto"/>
        <w:ind w:right="114" w:firstLine="803"/>
        <w:jc w:val="both"/>
      </w:pPr>
      <w:r>
        <w:rPr>
          <w:spacing w:val="-14"/>
        </w:rPr>
        <w:t>按照广东省相关规定，本次“优才计划”只招聘博士及以上</w:t>
      </w:r>
      <w:r>
        <w:rPr>
          <w:spacing w:val="-16"/>
        </w:rPr>
        <w:t xml:space="preserve">学历者，请于 </w:t>
      </w:r>
      <w:r>
        <w:t>2022</w:t>
      </w:r>
      <w:r>
        <w:rPr>
          <w:spacing w:val="-11"/>
        </w:rPr>
        <w:t xml:space="preserve"> 年 </w:t>
      </w:r>
      <w:r>
        <w:t>11</w:t>
      </w:r>
      <w:r>
        <w:rPr>
          <w:spacing w:val="-11"/>
        </w:rPr>
        <w:t xml:space="preserve"> 月 </w:t>
      </w:r>
      <w:r>
        <w:t>30</w:t>
      </w:r>
      <w:r>
        <w:rPr>
          <w:spacing w:val="-28"/>
        </w:rPr>
        <w:t xml:space="preserve"> 日</w:t>
      </w:r>
      <w:r>
        <w:t>（星期三</w:t>
      </w:r>
      <w:r>
        <w:rPr>
          <w:spacing w:val="-41"/>
        </w:rPr>
        <w:t>）</w:t>
      </w:r>
      <w:r>
        <w:rPr>
          <w:spacing w:val="-6"/>
        </w:rPr>
        <w:t xml:space="preserve">中午 </w:t>
      </w:r>
      <w:r>
        <w:t>12:00</w:t>
      </w:r>
      <w:r>
        <w:rPr>
          <w:spacing w:val="-5"/>
        </w:rPr>
        <w:t xml:space="preserve"> 前将个</w:t>
      </w:r>
      <w:r>
        <w:rPr>
          <w:spacing w:val="24"/>
        </w:rPr>
        <w:t>人 简 历 和 有 关 材 料 发 送 至 我 校 人 才 引 进 邮 箱</w:t>
      </w:r>
      <w:r>
        <w:fldChar w:fldCharType="begin"/>
      </w:r>
      <w:r>
        <w:instrText xml:space="preserve"> HYPERLINK "mailto:zhaopin@gdsyzx.edu.cn" \h </w:instrText>
      </w:r>
      <w:r>
        <w:fldChar w:fldCharType="separate"/>
      </w:r>
      <w:r>
        <w:rPr>
          <w:spacing w:val="24"/>
        </w:rPr>
        <w:t>zhaopin@gdsyzx.edu.cn</w:t>
      </w:r>
      <w:r>
        <w:rPr>
          <w:spacing w:val="24"/>
        </w:rPr>
        <w:fldChar w:fldCharType="end"/>
      </w:r>
      <w:r>
        <w:rPr>
          <w:spacing w:val="24"/>
        </w:rPr>
        <w:t xml:space="preserve"> ， 详 情 请 阅 览 我 校 校 园 网</w:t>
      </w:r>
      <w:r>
        <w:fldChar w:fldCharType="begin"/>
      </w:r>
      <w:r>
        <w:instrText xml:space="preserve"> HYPERLINK "http://www.gdsyzx.edu.cn/" \h </w:instrText>
      </w:r>
      <w:r>
        <w:fldChar w:fldCharType="separate"/>
      </w:r>
      <w:r>
        <w:rPr>
          <w:color w:val="0000FF"/>
          <w:spacing w:val="24"/>
          <w:u w:val="single" w:color="0000FF"/>
        </w:rPr>
        <w:t>http://www.gdsyzx.edu.cn</w:t>
      </w:r>
      <w:r>
        <w:rPr>
          <w:color w:val="0000FF"/>
          <w:spacing w:val="24"/>
          <w:u w:val="single" w:color="0000FF"/>
        </w:rPr>
        <w:fldChar w:fldCharType="end"/>
      </w:r>
      <w:r>
        <w:rPr>
          <w:color w:val="0000FF"/>
          <w:spacing w:val="24"/>
          <w:u w:val="single" w:color="0000FF"/>
        </w:rPr>
        <w:t xml:space="preserve"> </w:t>
      </w:r>
      <w:r>
        <w:rPr>
          <w:spacing w:val="-11"/>
        </w:rPr>
        <w:t>的“招生招聘”栏目中的“招聘”。</w:t>
      </w:r>
    </w:p>
    <w:p>
      <w:pPr>
        <w:pStyle w:val="8"/>
        <w:numPr>
          <w:ilvl w:val="0"/>
          <w:numId w:val="1"/>
        </w:numPr>
        <w:tabs>
          <w:tab w:val="left" w:pos="1012"/>
        </w:tabs>
        <w:spacing w:before="0" w:after="0" w:line="509" w:lineRule="exact"/>
        <w:ind w:left="1011" w:right="0" w:hanging="266"/>
        <w:jc w:val="left"/>
        <w:rPr>
          <w:sz w:val="32"/>
        </w:rPr>
      </w:pPr>
      <w:r>
        <w:rPr>
          <w:sz w:val="32"/>
        </w:rPr>
        <w:t>公开招聘</w:t>
      </w:r>
    </w:p>
    <w:p>
      <w:pPr>
        <w:pStyle w:val="4"/>
        <w:spacing w:before="16" w:line="211" w:lineRule="auto"/>
        <w:ind w:right="275" w:firstLine="645"/>
        <w:jc w:val="both"/>
      </w:pPr>
      <w:r>
        <w:rPr>
          <w:spacing w:val="-4"/>
        </w:rPr>
        <w:t>对应聘我校的本科毕业生和硕士研究生，将按上级主管部门</w:t>
      </w:r>
      <w:r>
        <w:rPr>
          <w:spacing w:val="-3"/>
        </w:rPr>
        <w:t>和人社部门核准的公开招聘方案开展报名和考试，请留意我校网</w:t>
      </w:r>
      <w:r>
        <w:t>站（</w:t>
      </w:r>
      <w:r>
        <w:fldChar w:fldCharType="begin"/>
      </w:r>
      <w:r>
        <w:instrText xml:space="preserve"> HYPERLINK "http://www.gdsyzx.edu.cn/" \h </w:instrText>
      </w:r>
      <w:r>
        <w:fldChar w:fldCharType="separate"/>
      </w:r>
      <w:r>
        <w:t>http://www.gdsyzx.edu.cn</w:t>
      </w:r>
      <w:r>
        <w:fldChar w:fldCharType="end"/>
      </w:r>
      <w:r>
        <w:t>）相关公告。</w:t>
      </w:r>
    </w:p>
    <w:p>
      <w:pPr>
        <w:pStyle w:val="3"/>
        <w:spacing w:before="54"/>
        <w:ind w:left="741"/>
      </w:pPr>
      <w:r>
        <w:t>五、联系方式</w:t>
      </w:r>
    </w:p>
    <w:p>
      <w:pPr>
        <w:pStyle w:val="4"/>
        <w:spacing w:before="7" w:line="555" w:lineRule="exact"/>
        <w:ind w:left="741"/>
      </w:pPr>
      <w:r>
        <w:t>联系电话：(020)81508088，18926269198</w:t>
      </w:r>
    </w:p>
    <w:p>
      <w:pPr>
        <w:pStyle w:val="4"/>
        <w:spacing w:line="555" w:lineRule="exact"/>
        <w:ind w:left="741"/>
      </w:pPr>
      <w:r>
        <w:t>联系人：谢老师、张老师</w:t>
      </w:r>
    </w:p>
    <w:p>
      <w:pPr>
        <w:pStyle w:val="4"/>
        <w:spacing w:before="7"/>
        <w:ind w:left="0"/>
        <w:rPr>
          <w:sz w:val="24"/>
        </w:rPr>
      </w:pPr>
    </w:p>
    <w:p>
      <w:pPr>
        <w:pStyle w:val="4"/>
        <w:spacing w:line="555" w:lineRule="exact"/>
        <w:ind w:left="4846" w:right="1473"/>
        <w:jc w:val="center"/>
      </w:pPr>
      <w:r>
        <w:t>广东实验中学</w:t>
      </w:r>
    </w:p>
    <w:p>
      <w:pPr>
        <w:pStyle w:val="4"/>
        <w:spacing w:line="555" w:lineRule="exact"/>
        <w:ind w:left="4846" w:right="1489"/>
        <w:jc w:val="center"/>
      </w:pPr>
      <w:r>
        <w:t>2022 年 10 月 20 日</w:t>
      </w:r>
    </w:p>
    <w:p>
      <w:pPr>
        <w:spacing w:after="0" w:line="555" w:lineRule="exact"/>
        <w:jc w:val="center"/>
        <w:sectPr>
          <w:pgSz w:w="11910" w:h="16840"/>
          <w:pgMar w:top="1420" w:right="1140" w:bottom="280" w:left="1460" w:header="720" w:footer="720" w:gutter="0"/>
          <w:cols w:space="720" w:num="1"/>
        </w:sectPr>
      </w:pPr>
    </w:p>
    <w:p>
      <w:pPr>
        <w:pStyle w:val="4"/>
        <w:spacing w:line="589" w:lineRule="exact"/>
      </w:pPr>
      <w:r>
        <w:t>附件</w:t>
      </w:r>
    </w:p>
    <w:p>
      <w:pPr>
        <w:spacing w:before="99"/>
        <w:ind w:left="386" w:right="0" w:firstLine="0"/>
        <w:jc w:val="left"/>
        <w:rPr>
          <w:b/>
          <w:sz w:val="36"/>
        </w:rPr>
      </w:pPr>
      <w:r>
        <w:rPr>
          <w:b/>
          <w:sz w:val="36"/>
        </w:rPr>
        <w:t>广东实验中学 2023 年拟公开招聘工作人员部分岗位表</w:t>
      </w:r>
    </w:p>
    <w:p>
      <w:pPr>
        <w:spacing w:before="4" w:line="240" w:lineRule="auto"/>
        <w:rPr>
          <w:b/>
          <w:sz w:val="6"/>
        </w:rPr>
      </w:pPr>
    </w:p>
    <w:tbl>
      <w:tblPr>
        <w:tblStyle w:val="5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10"/>
        <w:gridCol w:w="718"/>
        <w:gridCol w:w="1820"/>
        <w:gridCol w:w="3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6" w:type="dxa"/>
          </w:tcPr>
          <w:p>
            <w:pPr>
              <w:pStyle w:val="9"/>
              <w:spacing w:before="127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1410" w:type="dxa"/>
          </w:tcPr>
          <w:p>
            <w:pPr>
              <w:pStyle w:val="9"/>
              <w:spacing w:before="127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招聘岗位</w:t>
            </w:r>
          </w:p>
        </w:tc>
        <w:tc>
          <w:tcPr>
            <w:tcW w:w="718" w:type="dxa"/>
          </w:tcPr>
          <w:p>
            <w:pPr>
              <w:pStyle w:val="9"/>
              <w:spacing w:before="127"/>
              <w:ind w:left="9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人数</w:t>
            </w:r>
          </w:p>
        </w:tc>
        <w:tc>
          <w:tcPr>
            <w:tcW w:w="1820" w:type="dxa"/>
          </w:tcPr>
          <w:p>
            <w:pPr>
              <w:pStyle w:val="9"/>
              <w:spacing w:before="127"/>
              <w:ind w:left="8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3368" w:type="dxa"/>
          </w:tcPr>
          <w:p>
            <w:pPr>
              <w:pStyle w:val="9"/>
              <w:spacing w:before="127"/>
              <w:ind w:left="1178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A01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中学语文教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普通话水平达国家二级甲等以上。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A02</w:t>
            </w:r>
          </w:p>
        </w:tc>
        <w:tc>
          <w:tcPr>
            <w:tcW w:w="1410" w:type="dxa"/>
          </w:tcPr>
          <w:p>
            <w:pPr>
              <w:pStyle w:val="9"/>
              <w:spacing w:before="42"/>
              <w:ind w:left="182" w:right="178"/>
              <w:rPr>
                <w:sz w:val="20"/>
              </w:rPr>
            </w:pPr>
            <w:r>
              <w:rPr>
                <w:sz w:val="20"/>
              </w:rPr>
              <w:t>中学数学教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0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A03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中学英语教</w:t>
            </w:r>
          </w:p>
          <w:p>
            <w:pPr>
              <w:pStyle w:val="9"/>
              <w:spacing w:before="5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2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要求英语全国专业八级证书。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A04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中学政治教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A05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中学物理教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A06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中学历史教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A07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中学地理教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A08</w:t>
            </w:r>
          </w:p>
        </w:tc>
        <w:tc>
          <w:tcPr>
            <w:tcW w:w="1410" w:type="dxa"/>
          </w:tcPr>
          <w:p>
            <w:pPr>
              <w:pStyle w:val="9"/>
              <w:spacing w:before="42"/>
              <w:ind w:left="182" w:right="178"/>
              <w:rPr>
                <w:sz w:val="20"/>
              </w:rPr>
            </w:pPr>
            <w:r>
              <w:rPr>
                <w:sz w:val="20"/>
              </w:rPr>
              <w:t>中学生物教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A09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中学体育教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A10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中学音乐教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A11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中学美术教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A12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中学信息技</w:t>
            </w:r>
          </w:p>
          <w:p>
            <w:pPr>
              <w:pStyle w:val="9"/>
              <w:spacing w:before="56"/>
              <w:ind w:left="180" w:right="178"/>
              <w:rPr>
                <w:sz w:val="20"/>
              </w:rPr>
            </w:pPr>
            <w:r>
              <w:rPr>
                <w:sz w:val="20"/>
              </w:rPr>
              <w:t>术教师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0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A13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中学通用技</w:t>
            </w:r>
          </w:p>
          <w:p>
            <w:pPr>
              <w:pStyle w:val="9"/>
              <w:spacing w:before="56"/>
              <w:ind w:left="180" w:right="178"/>
              <w:rPr>
                <w:sz w:val="20"/>
              </w:rPr>
            </w:pPr>
            <w:r>
              <w:rPr>
                <w:sz w:val="20"/>
              </w:rPr>
              <w:t>术教师</w:t>
            </w:r>
          </w:p>
        </w:tc>
        <w:tc>
          <w:tcPr>
            <w:tcW w:w="71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A14</w:t>
            </w:r>
          </w:p>
        </w:tc>
        <w:tc>
          <w:tcPr>
            <w:tcW w:w="1410" w:type="dxa"/>
          </w:tcPr>
          <w:p>
            <w:pPr>
              <w:pStyle w:val="9"/>
              <w:spacing w:before="42"/>
              <w:ind w:left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中学综合实</w:t>
            </w:r>
          </w:p>
          <w:p>
            <w:pPr>
              <w:pStyle w:val="9"/>
              <w:spacing w:before="56"/>
              <w:ind w:left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践活动教师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A15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中学心理教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B01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小学语文教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97" w:righ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普通话水平达国家二级甲等以上。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小学数学教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0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小学英语教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要求英语全国专业八级证书。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1440" w:right="1140" w:bottom="280" w:left="1460" w:header="720" w:footer="720" w:gutter="0"/>
          <w:cols w:space="720" w:num="1"/>
        </w:sectPr>
      </w:pPr>
    </w:p>
    <w:tbl>
      <w:tblPr>
        <w:tblStyle w:val="5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10"/>
        <w:gridCol w:w="718"/>
        <w:gridCol w:w="1820"/>
        <w:gridCol w:w="3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06" w:type="dxa"/>
          </w:tcPr>
          <w:p>
            <w:pPr>
              <w:pStyle w:val="9"/>
              <w:spacing w:before="170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1410" w:type="dxa"/>
          </w:tcPr>
          <w:p>
            <w:pPr>
              <w:pStyle w:val="9"/>
              <w:spacing w:before="170"/>
              <w:ind w:left="182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招聘岗位</w:t>
            </w:r>
          </w:p>
        </w:tc>
        <w:tc>
          <w:tcPr>
            <w:tcW w:w="718" w:type="dxa"/>
          </w:tcPr>
          <w:p>
            <w:pPr>
              <w:pStyle w:val="9"/>
              <w:spacing w:before="170"/>
              <w:ind w:left="9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人数</w:t>
            </w:r>
          </w:p>
        </w:tc>
        <w:tc>
          <w:tcPr>
            <w:tcW w:w="1820" w:type="dxa"/>
          </w:tcPr>
          <w:p>
            <w:pPr>
              <w:pStyle w:val="9"/>
              <w:spacing w:before="170"/>
              <w:ind w:left="8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3368" w:type="dxa"/>
          </w:tcPr>
          <w:p>
            <w:pPr>
              <w:pStyle w:val="9"/>
              <w:spacing w:before="170"/>
              <w:ind w:left="1178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B04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小学体育教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B05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小学心理教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B06</w:t>
            </w:r>
          </w:p>
        </w:tc>
        <w:tc>
          <w:tcPr>
            <w:tcW w:w="1410" w:type="dxa"/>
          </w:tcPr>
          <w:p>
            <w:pPr>
              <w:pStyle w:val="9"/>
              <w:spacing w:before="42"/>
              <w:ind w:left="182" w:right="178"/>
              <w:rPr>
                <w:sz w:val="20"/>
              </w:rPr>
            </w:pPr>
            <w:r>
              <w:rPr>
                <w:sz w:val="20"/>
              </w:rPr>
              <w:t>小学科学教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B07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小学音乐教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0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B08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小学舞蹈教</w:t>
            </w:r>
          </w:p>
          <w:p>
            <w:pPr>
              <w:pStyle w:val="9"/>
              <w:spacing w:before="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B09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小学美术教</w:t>
            </w:r>
          </w:p>
          <w:p>
            <w:pPr>
              <w:pStyle w:val="9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C01</w:t>
            </w:r>
          </w:p>
        </w:tc>
        <w:tc>
          <w:tcPr>
            <w:tcW w:w="1410" w:type="dxa"/>
          </w:tcPr>
          <w:p>
            <w:pPr>
              <w:pStyle w:val="9"/>
              <w:spacing w:before="40"/>
              <w:ind w:left="182" w:right="178"/>
              <w:rPr>
                <w:sz w:val="20"/>
              </w:rPr>
            </w:pPr>
            <w:r>
              <w:rPr>
                <w:sz w:val="20"/>
              </w:rPr>
              <w:t>办公室工作</w:t>
            </w:r>
          </w:p>
          <w:p>
            <w:pPr>
              <w:pStyle w:val="9"/>
              <w:spacing w:before="55"/>
              <w:ind w:left="182" w:right="177"/>
              <w:rPr>
                <w:sz w:val="20"/>
              </w:rPr>
            </w:pPr>
            <w:r>
              <w:rPr>
                <w:sz w:val="20"/>
              </w:rPr>
              <w:t>人员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spacing w:before="4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要求政治面貌为中共党员（含中共</w:t>
            </w:r>
          </w:p>
          <w:p>
            <w:pPr>
              <w:pStyle w:val="9"/>
              <w:spacing w:before="55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C02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8"/>
              <w:rPr>
                <w:sz w:val="20"/>
              </w:rPr>
            </w:pPr>
            <w:r>
              <w:rPr>
                <w:sz w:val="20"/>
              </w:rPr>
              <w:t>人事管理员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spacing w:before="3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要求政治面貌为中共党员（含中共</w:t>
            </w:r>
          </w:p>
          <w:p>
            <w:pPr>
              <w:pStyle w:val="9"/>
              <w:spacing w:before="56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C03</w:t>
            </w:r>
          </w:p>
        </w:tc>
        <w:tc>
          <w:tcPr>
            <w:tcW w:w="141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0" w:right="178"/>
              <w:rPr>
                <w:sz w:val="20"/>
              </w:rPr>
            </w:pPr>
            <w:r>
              <w:rPr>
                <w:sz w:val="20"/>
              </w:rPr>
              <w:t>教务员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C04</w:t>
            </w:r>
          </w:p>
        </w:tc>
        <w:tc>
          <w:tcPr>
            <w:tcW w:w="141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8"/>
              <w:rPr>
                <w:sz w:val="20"/>
              </w:rPr>
            </w:pPr>
            <w:r>
              <w:rPr>
                <w:sz w:val="20"/>
              </w:rPr>
              <w:t>档案管理员</w:t>
            </w:r>
          </w:p>
        </w:tc>
        <w:tc>
          <w:tcPr>
            <w:tcW w:w="718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C05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学生处工作</w:t>
            </w:r>
          </w:p>
          <w:p>
            <w:pPr>
              <w:pStyle w:val="9"/>
              <w:spacing w:before="56"/>
              <w:ind w:left="182" w:right="177"/>
              <w:rPr>
                <w:sz w:val="20"/>
              </w:rPr>
            </w:pPr>
            <w:r>
              <w:rPr>
                <w:sz w:val="20"/>
              </w:rPr>
              <w:t>人员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C06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7"/>
              <w:rPr>
                <w:sz w:val="20"/>
              </w:rPr>
            </w:pPr>
            <w:r>
              <w:rPr>
                <w:sz w:val="20"/>
              </w:rPr>
              <w:t>总务人员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C07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7"/>
              <w:rPr>
                <w:sz w:val="20"/>
              </w:rPr>
            </w:pPr>
            <w:r>
              <w:rPr>
                <w:sz w:val="20"/>
              </w:rPr>
              <w:t>财务人员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C08</w:t>
            </w:r>
          </w:p>
        </w:tc>
        <w:tc>
          <w:tcPr>
            <w:tcW w:w="1410" w:type="dxa"/>
          </w:tcPr>
          <w:p>
            <w:pPr>
              <w:pStyle w:val="9"/>
              <w:spacing w:before="39"/>
              <w:ind w:left="182" w:right="178"/>
              <w:rPr>
                <w:sz w:val="20"/>
              </w:rPr>
            </w:pPr>
            <w:r>
              <w:rPr>
                <w:sz w:val="20"/>
              </w:rPr>
              <w:t>图书馆管理</w:t>
            </w:r>
          </w:p>
          <w:p>
            <w:pPr>
              <w:pStyle w:val="9"/>
              <w:spacing w:before="56"/>
              <w:ind w:left="182" w:right="177"/>
              <w:rPr>
                <w:sz w:val="20"/>
              </w:rPr>
            </w:pPr>
            <w:r>
              <w:rPr>
                <w:sz w:val="20"/>
              </w:rPr>
              <w:t>人员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6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C09</w:t>
            </w:r>
          </w:p>
        </w:tc>
        <w:tc>
          <w:tcPr>
            <w:tcW w:w="1410" w:type="dxa"/>
          </w:tcPr>
          <w:p>
            <w:pPr>
              <w:pStyle w:val="9"/>
              <w:spacing w:before="42"/>
              <w:ind w:left="182" w:right="178"/>
              <w:rPr>
                <w:sz w:val="20"/>
              </w:rPr>
            </w:pPr>
            <w:r>
              <w:rPr>
                <w:sz w:val="20"/>
              </w:rPr>
              <w:t>信息与设备</w:t>
            </w:r>
          </w:p>
          <w:p>
            <w:pPr>
              <w:pStyle w:val="9"/>
              <w:spacing w:before="56"/>
              <w:ind w:left="180" w:right="178"/>
              <w:rPr>
                <w:sz w:val="20"/>
              </w:rPr>
            </w:pPr>
            <w:r>
              <w:rPr>
                <w:sz w:val="20"/>
              </w:rPr>
              <w:t>管理员</w:t>
            </w:r>
          </w:p>
        </w:tc>
        <w:tc>
          <w:tcPr>
            <w:tcW w:w="718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C10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8"/>
              <w:rPr>
                <w:sz w:val="20"/>
              </w:rPr>
            </w:pPr>
            <w:r>
              <w:rPr>
                <w:sz w:val="20"/>
              </w:rPr>
              <w:t>物理实验员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C11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8"/>
              <w:rPr>
                <w:sz w:val="20"/>
              </w:rPr>
            </w:pPr>
            <w:r>
              <w:rPr>
                <w:sz w:val="20"/>
              </w:rPr>
              <w:t>化学实验员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06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50" w:right="141"/>
              <w:rPr>
                <w:sz w:val="20"/>
              </w:rPr>
            </w:pPr>
            <w:r>
              <w:rPr>
                <w:sz w:val="20"/>
              </w:rPr>
              <w:t>C12</w:t>
            </w:r>
          </w:p>
        </w:tc>
        <w:tc>
          <w:tcPr>
            <w:tcW w:w="141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182" w:right="178"/>
              <w:rPr>
                <w:sz w:val="20"/>
              </w:rPr>
            </w:pPr>
            <w:r>
              <w:rPr>
                <w:sz w:val="20"/>
              </w:rPr>
              <w:t>生物实验员</w:t>
            </w:r>
          </w:p>
        </w:tc>
        <w:tc>
          <w:tcPr>
            <w:tcW w:w="718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9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9"/>
              <w:ind w:left="87" w:right="82"/>
              <w:rPr>
                <w:sz w:val="20"/>
              </w:rPr>
            </w:pPr>
            <w:r>
              <w:rPr>
                <w:sz w:val="20"/>
              </w:rPr>
              <w:t>本科（学士）以上</w:t>
            </w:r>
          </w:p>
        </w:tc>
        <w:tc>
          <w:tcPr>
            <w:tcW w:w="3368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716" w:type="dxa"/>
            <w:gridSpan w:val="2"/>
          </w:tcPr>
          <w:p>
            <w:pPr>
              <w:pStyle w:val="9"/>
              <w:spacing w:before="170"/>
              <w:ind w:left="1097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718" w:type="dxa"/>
          </w:tcPr>
          <w:p>
            <w:pPr>
              <w:pStyle w:val="9"/>
              <w:spacing w:before="170"/>
              <w:ind w:left="9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188" w:type="dxa"/>
            <w:gridSpan w:val="2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1420" w:right="114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03" w:hanging="266"/>
        <w:jc w:val="left"/>
      </w:pPr>
      <w:rPr>
        <w:rFonts w:hint="default" w:ascii="微软雅黑" w:hAnsi="微软雅黑" w:eastAsia="微软雅黑" w:cs="微软雅黑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2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1" w:hanging="2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1" w:hanging="2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2" w:hanging="2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3" w:hanging="2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83" w:hanging="2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4" w:hanging="2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5" w:hanging="26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5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5"/>
      <w:ind w:left="1312" w:right="1489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1"/>
      <w:ind w:left="746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509" w:lineRule="exact"/>
      <w:ind w:left="1011" w:hanging="266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1329</Words>
  <Characters>1557</Characters>
  <TotalTime>1</TotalTime>
  <ScaleCrop>false</ScaleCrop>
  <LinksUpToDate>false</LinksUpToDate>
  <CharactersWithSpaces>1608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2022-11-08T04:42:00Z</dcterms:created>
  <dc:creator>张关荣</dc:creator>
  <cp:lastModifiedBy>honeygirlAmanda</cp:lastModifiedBy>
  <dcterms:modified xsi:type="dcterms:W3CDTF">2022-11-08T04:43:48Z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2022-11-08T00:00:00Z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90B0C895D24A4FBD9E001FA669F9F030</vt:lpwstr>
  </property>
</Properties>
</file>