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94D0BD">
      <w:pPr>
        <w:pStyle w:val="2"/>
        <w:spacing w:line="360" w:lineRule="auto"/>
        <w:jc w:val="center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sz w:val="48"/>
        </w:rPr>
        <w:t>迅雷202</w:t>
      </w:r>
      <w:r>
        <w:rPr>
          <w:rFonts w:hint="eastAsia" w:asciiTheme="majorEastAsia" w:hAnsiTheme="majorEastAsia" w:eastAsiaTheme="majorEastAsia" w:cstheme="majorEastAsia"/>
          <w:sz w:val="48"/>
          <w:lang w:val="en-US" w:eastAsia="zh-CN"/>
        </w:rPr>
        <w:t>6</w:t>
      </w:r>
      <w:r>
        <w:rPr>
          <w:rFonts w:hint="eastAsia" w:asciiTheme="majorEastAsia" w:hAnsiTheme="majorEastAsia" w:eastAsiaTheme="majorEastAsia" w:cstheme="majorEastAsia"/>
          <w:sz w:val="48"/>
        </w:rPr>
        <w:t>校园招聘简章</w:t>
      </w:r>
    </w:p>
    <w:p w14:paraId="0407FD38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 xml:space="preserve"> </w:t>
      </w:r>
    </w:p>
    <w:p w14:paraId="41DA8777">
      <w:pPr>
        <w:spacing w:line="360" w:lineRule="auto"/>
        <w:rPr>
          <w:rFonts w:asciiTheme="majorEastAsia" w:hAnsiTheme="majorEastAsia" w:eastAsiaTheme="majorEastAsia" w:cstheme="majorEastAsia"/>
          <w:b/>
          <w:bCs w:val="0"/>
          <w:sz w:val="24"/>
          <w:szCs w:val="22"/>
        </w:rPr>
      </w:pPr>
      <w:r>
        <w:rPr>
          <w:rFonts w:hint="eastAsia" w:asciiTheme="majorEastAsia" w:hAnsiTheme="majorEastAsia" w:eastAsiaTheme="majorEastAsia" w:cstheme="majorEastAsia"/>
          <w:b/>
          <w:bCs w:val="0"/>
          <w:color w:val="000000"/>
          <w:sz w:val="24"/>
          <w:szCs w:val="22"/>
        </w:rPr>
        <w:t>一、公司简介</w:t>
      </w:r>
    </w:p>
    <w:p w14:paraId="26079C8E">
      <w:pPr>
        <w:spacing w:line="360" w:lineRule="auto"/>
        <w:ind w:firstLine="420" w:firstLineChars="200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迅雷成立于2003年，总部位于中国深圳，2014年于纳斯达克上市（纳斯达克股票代码：XNET）。</w:t>
      </w:r>
    </w:p>
    <w:p w14:paraId="499E9563">
      <w:pPr>
        <w:spacing w:line="360" w:lineRule="auto"/>
        <w:ind w:firstLine="420" w:firstLineChars="200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公司秉持以技术提升效率为宗旨，从获得国际专利的P2SP下载加速到去中心化服务商，迅雷立足技术之本，长期投入技术研发，助力实现国家数字经济发展、人类文明演进的美好愿望。</w:t>
      </w:r>
    </w:p>
    <w:p w14:paraId="763EA3C7">
      <w:pPr>
        <w:spacing w:line="360" w:lineRule="auto"/>
        <w:ind w:firstLine="420" w:firstLineChars="200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自成立以来，公司围绕先进技术推出了多款畅销产品，迅雷下载、迅雷云盘等一经推出就受到了很多用户的喜爱，至今累计用户超4亿。此外，迅雷影音、迅雷直播、迅雷会员等多种产品，为用户上网体验保驾护航。</w:t>
      </w:r>
    </w:p>
    <w:p w14:paraId="03A5B09B">
      <w:pPr>
        <w:spacing w:line="360" w:lineRule="auto"/>
        <w:ind w:firstLine="420" w:firstLineChars="200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迅雷基于长期对技术的研究与探索，以分布式技术、边缘计算构建数字世界底座，打造了全球首个百万量级节点的“边缘计算网络”，为企业提供安全可信，经济高效的内容分发加速（CDN）、函数计算、大数据、数据存储等边缘云原生服务。</w:t>
      </w:r>
    </w:p>
    <w:p w14:paraId="62956730">
      <w:pPr>
        <w:spacing w:line="360" w:lineRule="auto"/>
        <w:ind w:firstLine="420" w:firstLineChars="200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此外，迅雷链是国内最早一批区块链产品之一，全维度解决企业和开发者应用区块链的难题。迅雷在区块链领域，积极与其他技术发展融合，构筑可信数字基石，目前对接合作的企业机构已达100多家，完成50多个区块链应用项目，成功落地版权、医疗、溯源、出行、金融、公益等多个领域。</w:t>
      </w:r>
    </w:p>
    <w:p w14:paraId="25B71A80">
      <w:pPr>
        <w:spacing w:line="360" w:lineRule="auto"/>
        <w:ind w:firstLine="420" w:firstLineChars="200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 xml:space="preserve">未来，迅雷将在云计算、区块链等领域，推出更好、更高效的技术、产品和服务，为国家“高质量经济”、“数字化转型”等大计，发挥迅雷在新基建的技术力量，为“新共识”创造一个更加高效可信的存储与传输网络。 </w:t>
      </w:r>
    </w:p>
    <w:p w14:paraId="54111612">
      <w:pPr>
        <w:spacing w:line="360" w:lineRule="auto"/>
        <w:rPr>
          <w:rFonts w:asciiTheme="majorEastAsia" w:hAnsiTheme="majorEastAsia" w:eastAsiaTheme="majorEastAsia" w:cstheme="majorEastAsia"/>
          <w:sz w:val="24"/>
          <w:szCs w:val="2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24"/>
          <w:szCs w:val="22"/>
        </w:rPr>
        <w:t>二、校招岗位</w:t>
      </w:r>
    </w:p>
    <w:p w14:paraId="3F8DB4D7">
      <w:pPr>
        <w:spacing w:line="360" w:lineRule="auto"/>
        <w:jc w:val="left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lang w:val="en-US" w:eastAsia="zh-CN"/>
        </w:rPr>
        <w:t>1、</w:t>
      </w:r>
      <w:r>
        <w:rPr>
          <w:rFonts w:hint="eastAsia" w:asciiTheme="majorEastAsia" w:hAnsiTheme="majorEastAsia" w:eastAsiaTheme="majorEastAsia" w:cstheme="majorEastAsia"/>
          <w:b/>
          <w:color w:val="000000"/>
        </w:rPr>
        <w:t>产品经理</w:t>
      </w:r>
    </w:p>
    <w:p w14:paraId="6F8CC515">
      <w:pPr>
        <w:spacing w:line="360" w:lineRule="auto"/>
        <w:ind w:firstLine="420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作为迅雷产品的超级侦探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既要可以抓到业务核心痛点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又要打探用户的心声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联合各部门一起打造出超越期待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引领行业潮流的标杆之作！</w:t>
      </w:r>
    </w:p>
    <w:p w14:paraId="637F91F8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岗位职责</w:t>
      </w:r>
    </w:p>
    <w:p w14:paraId="0F00011A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1、洞察用户需求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提出清晰、有效、创新的产品方案；</w:t>
      </w:r>
    </w:p>
    <w:p w14:paraId="6CF334C6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2、交互设计和需求撰写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与团队一起打磨出极强竞争力的产品；</w:t>
      </w:r>
    </w:p>
    <w:p w14:paraId="2332888F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3、与公司各部门通力合作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共同推动公司业务目标达成；</w:t>
      </w:r>
    </w:p>
    <w:p w14:paraId="5EA1FC0F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4、通过有效的市场调研和数据分析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完善认知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随时捕捉市场新机会。</w:t>
      </w:r>
    </w:p>
    <w:p w14:paraId="52D88AC4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任职资格</w:t>
      </w:r>
    </w:p>
    <w:p w14:paraId="01643371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1、全日制本科及以上学历在读；</w:t>
      </w:r>
    </w:p>
    <w:p w14:paraId="3197AEC8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2、有一定的互联网产品设计、用户体验设计敏锐性；</w:t>
      </w:r>
    </w:p>
    <w:p w14:paraId="6115EB29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3、具备系统化思考和设计能力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较强的逻辑思维能力及分析设计能力；</w:t>
      </w:r>
    </w:p>
    <w:p w14:paraId="5064454E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4、能够快速融入团队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有较强的责任心、自驱力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高效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抗压。</w:t>
      </w:r>
    </w:p>
    <w:p w14:paraId="41D76E69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加分项</w:t>
      </w:r>
    </w:p>
    <w:p w14:paraId="6779FBF2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1、热爱互联网产品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对各类产品充满兴趣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有独到的见解和思考；</w:t>
      </w:r>
    </w:p>
    <w:p w14:paraId="2198C3F0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2、有一线互联网公司实习经历。</w:t>
      </w:r>
    </w:p>
    <w:p w14:paraId="3A5F8E9E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 xml:space="preserve"> </w:t>
      </w:r>
    </w:p>
    <w:p w14:paraId="21476B72">
      <w:pPr>
        <w:numPr>
          <w:ilvl w:val="0"/>
          <w:numId w:val="1"/>
        </w:numPr>
        <w:spacing w:line="360" w:lineRule="auto"/>
        <w:rPr>
          <w:rFonts w:hint="eastAsia"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服务器开发工程师</w:t>
      </w:r>
    </w:p>
    <w:p w14:paraId="4B4F7C65">
      <w:pPr>
        <w:spacing w:line="360" w:lineRule="auto"/>
        <w:rPr>
          <w:rFonts w:hint="eastAsia"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岗位职责</w:t>
      </w:r>
    </w:p>
    <w:p w14:paraId="38B0021B">
      <w:pPr>
        <w:spacing w:line="360" w:lineRule="auto"/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1、深刻理解用户需求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和产品一起讨论和制定最优解决方案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；</w:t>
      </w:r>
    </w:p>
    <w:p w14:paraId="59E46C41">
      <w:pPr>
        <w:spacing w:line="360" w:lineRule="auto"/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2、负责迅雷核心业务的后台架构设计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独立完成业务需求分析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产出技术设计文档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；</w:t>
      </w:r>
    </w:p>
    <w:p w14:paraId="49DF1541">
      <w:pPr>
        <w:spacing w:line="360" w:lineRule="auto"/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3、独立完成子模块的开发工作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保障代码质量规范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确保按时保质交付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。</w:t>
      </w:r>
    </w:p>
    <w:p w14:paraId="3BA7DCAA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任职资格</w:t>
      </w:r>
    </w:p>
    <w:p w14:paraId="7A47927E">
      <w:pPr>
        <w:spacing w:line="360" w:lineRule="auto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1、本科及以上学历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计算机、软件工程、通信、信息安全等相关专业优先；</w:t>
      </w:r>
    </w:p>
    <w:p w14:paraId="04847BD6">
      <w:pPr>
        <w:spacing w:line="360" w:lineRule="auto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2、熟练掌握C/C++、Java、Go等至少一门语言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注重代码性能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重视代码规范；</w:t>
      </w:r>
    </w:p>
    <w:p w14:paraId="357D5144">
      <w:pPr>
        <w:spacing w:line="360" w:lineRule="auto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3、扎实的数据结构、算法、操作系统、网络等基础知识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具备较强的编程能力；</w:t>
      </w:r>
    </w:p>
    <w:p w14:paraId="6869F7B2">
      <w:pPr>
        <w:spacing w:line="360" w:lineRule="auto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4、有强烈的进取心和责任感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极强的学习能力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良好的沟通能力和团队合作意识；</w:t>
      </w:r>
    </w:p>
    <w:p w14:paraId="2165D8BD">
      <w:pPr>
        <w:spacing w:line="360" w:lineRule="auto"/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5、具备MySQL调优经验优先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熟悉Redis、MongoDB等NoSQL优先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。</w:t>
      </w:r>
    </w:p>
    <w:p w14:paraId="14D8F4C5">
      <w:p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 xml:space="preserve"> </w:t>
      </w:r>
    </w:p>
    <w:p w14:paraId="1509ABBD">
      <w:pPr>
        <w:numPr>
          <w:ilvl w:val="0"/>
          <w:numId w:val="1"/>
        </w:numPr>
        <w:spacing w:line="360" w:lineRule="auto"/>
        <w:rPr>
          <w:rFonts w:hint="eastAsia"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测试工程师</w:t>
      </w:r>
    </w:p>
    <w:p w14:paraId="48349327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岗位职责</w:t>
      </w:r>
    </w:p>
    <w:p w14:paraId="40AA6F82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根据项目计划制定项目测试策略并实施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保证项目质量和进度；</w:t>
      </w:r>
    </w:p>
    <w:p w14:paraId="52FA9A31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2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设计与执行测试用例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跟踪定位产品软件中的缺陷或问题并推动解决；</w:t>
      </w:r>
    </w:p>
    <w:p w14:paraId="5A44D417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3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根据项目特点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开发合适的测试工具或自动化解决方案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提高测试效率。</w:t>
      </w:r>
    </w:p>
    <w:p w14:paraId="2E009789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任职资格</w:t>
      </w:r>
    </w:p>
    <w:p w14:paraId="67ECE56A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本科及以上学历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计算机软件相关专业；</w:t>
      </w:r>
    </w:p>
    <w:p w14:paraId="45FB4E3C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2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熟练掌握一门编程语言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如：Python、Go、Java等；</w:t>
      </w:r>
    </w:p>
    <w:p w14:paraId="702C63EA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3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了解软件测试流程和方法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具备较强的逻辑分析能力；</w:t>
      </w:r>
    </w:p>
    <w:p w14:paraId="42D5A628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4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具备较强的学习能力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拥有良好的团队合作意识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善于沟通；</w:t>
      </w:r>
    </w:p>
    <w:p w14:paraId="4971950D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5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乐于探索和评测当下热门的互联网产品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有软件测试开发实习经验者优先。</w:t>
      </w:r>
    </w:p>
    <w:p w14:paraId="7ED50B7A">
      <w:pPr>
        <w:numPr>
          <w:ilvl w:val="0"/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</w:p>
    <w:p w14:paraId="03CEF17E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lang w:val="en-US" w:eastAsia="zh-CN"/>
        </w:rPr>
        <w:t>iOS开发</w:t>
      </w:r>
    </w:p>
    <w:p w14:paraId="2743225F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岗位职责</w:t>
      </w:r>
    </w:p>
    <w:p w14:paraId="0B274D0C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负责工具类App及相关产品的产品迭代和新产品研发；</w:t>
      </w:r>
    </w:p>
    <w:p w14:paraId="26898BC8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2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参与客户端App性能、体验优化及相关评估体系建设；</w:t>
      </w:r>
    </w:p>
    <w:p w14:paraId="4F9F7294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3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参与客户端基础组件及架构设计，推进研发效率提升；</w:t>
      </w:r>
    </w:p>
    <w:p w14:paraId="787B70C3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任职资格</w:t>
      </w:r>
    </w:p>
    <w:p w14:paraId="2FECD4D5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本科及以上学历，计算机类、软件类、通信类等相关专业，无客户端经验者亦可；</w:t>
      </w:r>
    </w:p>
    <w:p w14:paraId="033606C9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2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扎实的计算机基础知识，精通至少一门编程语言，包括但不限于：Java、Objective-C、Swift、C、C++；</w:t>
      </w:r>
    </w:p>
    <w:p w14:paraId="730785DF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3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热爱计算机科学和互联网技术，对移动端产品有浓厚兴趣，关注用户体验，能够积极的利用技术能力解决用户体验问题；</w:t>
      </w:r>
    </w:p>
    <w:p w14:paraId="1AB37411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4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具备强烈的责任心和自驱力，积极主动，热爱学习。</w:t>
      </w:r>
    </w:p>
    <w:p w14:paraId="0457CAA5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/>
          <w:color w:val="000000"/>
        </w:rPr>
      </w:pPr>
    </w:p>
    <w:p w14:paraId="4BA72FAE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Theme="majorEastAsia" w:hAnsiTheme="majorEastAsia" w:eastAsiaTheme="majorEastAsia" w:cstheme="majorEastAsia"/>
          <w:b/>
          <w:color w:val="00000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lang w:val="en-US" w:eastAsia="zh-CN"/>
        </w:rPr>
        <w:t>Android开发</w:t>
      </w:r>
    </w:p>
    <w:p w14:paraId="6D4408C8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岗位职责</w:t>
      </w:r>
      <w:bookmarkStart w:id="1" w:name="_GoBack"/>
      <w:bookmarkEnd w:id="1"/>
    </w:p>
    <w:p w14:paraId="1E92BC92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负责工具类App及相关产品的产品迭代和新产品研发；</w:t>
      </w:r>
    </w:p>
    <w:p w14:paraId="6860BF88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2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参与客户端App性能、体验优化及相关评估体系建设；</w:t>
      </w:r>
    </w:p>
    <w:p w14:paraId="547799C2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3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参与客户端基础组件及架构设计，推进研发效率提升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。</w:t>
      </w:r>
    </w:p>
    <w:p w14:paraId="37AD6C71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/>
          <w:bCs w:val="0"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bCs w:val="0"/>
          <w:color w:val="000000"/>
        </w:rPr>
        <w:t>岗位要求</w:t>
      </w:r>
    </w:p>
    <w:p w14:paraId="53F88BFA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1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本科及以上学历，计算机类、软件类、通信类等相关专业，无客户端经验者亦可；</w:t>
      </w:r>
    </w:p>
    <w:p w14:paraId="16EFE00F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2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扎实的计算机基础知识，精通至少一门编程语言，包括但不限于：Java、Kotlin、C/C++；</w:t>
      </w:r>
    </w:p>
    <w:p w14:paraId="717F2D30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3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热爱计算机科学和互联网技术，对移动端产品有浓厚兴趣，关注用户体验，能够积极的利用技术能力解决用户体验问题；</w:t>
      </w:r>
    </w:p>
    <w:p w14:paraId="7336AA6F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4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具备强烈的责任心和自驱力，积极主动，热爱学习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；</w:t>
      </w:r>
    </w:p>
    <w:p w14:paraId="7A820A65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 w:val="0"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>5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b w:val="0"/>
          <w:bCs/>
          <w:color w:val="000000"/>
        </w:rPr>
        <w:t xml:space="preserve"> 有实际Android开发经验优先。</w:t>
      </w:r>
    </w:p>
    <w:p w14:paraId="3727F543">
      <w:pPr>
        <w:numPr>
          <w:numId w:val="0"/>
        </w:numPr>
        <w:spacing w:line="360" w:lineRule="auto"/>
        <w:ind w:leftChars="0"/>
        <w:rPr>
          <w:rFonts w:hint="eastAsia" w:asciiTheme="majorEastAsia" w:hAnsiTheme="majorEastAsia" w:eastAsiaTheme="majorEastAsia" w:cstheme="majorEastAsia"/>
          <w:b/>
          <w:color w:val="000000"/>
        </w:rPr>
      </w:pPr>
    </w:p>
    <w:p w14:paraId="00632C69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数据分析师</w:t>
      </w:r>
    </w:p>
    <w:p w14:paraId="3EBE3331">
      <w:pPr>
        <w:spacing w:line="360" w:lineRule="auto"/>
        <w:rPr>
          <w:rFonts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岗位职责</w:t>
      </w:r>
    </w:p>
    <w:p w14:paraId="3C8A4049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分析各项影响产品增长的因素和数据表现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结合业务动作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 xml:space="preserve">给出可落地的产品优化方案； </w:t>
      </w:r>
    </w:p>
    <w:p w14:paraId="67E6A729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针对业务场景以及运营动作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定义合理的指标体系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 xml:space="preserve">向业务输入清晰的量化标准； </w:t>
      </w:r>
    </w:p>
    <w:p w14:paraId="5CD29584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配合业务上各类A/B实验设计与分析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产品优化效果评估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市场活动分析评估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核心指标异动分析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 xml:space="preserve">客户端版本效果评估等分析工作； </w:t>
      </w:r>
    </w:p>
    <w:p w14:paraId="60D0EDEE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参与产品埋点、数仓、BI等整个数据链路环节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建设贴近业务场景的数据底层与BI报表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。</w:t>
      </w:r>
    </w:p>
    <w:p w14:paraId="240BE6E3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任职资格</w:t>
      </w:r>
    </w:p>
    <w:p w14:paraId="7CC5665E">
      <w:pPr>
        <w:numPr>
          <w:ilvl w:val="0"/>
          <w:numId w:val="3"/>
        </w:num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本科及以上学历在读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 xml:space="preserve">计算机、统计学、数学等专业； </w:t>
      </w:r>
    </w:p>
    <w:p w14:paraId="760D5F0E">
      <w:pPr>
        <w:numPr>
          <w:ilvl w:val="0"/>
          <w:numId w:val="3"/>
        </w:num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精通SQL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熟练使用Python/R进行数据分析与挖掘；</w:t>
      </w:r>
    </w:p>
    <w:p w14:paraId="7E104C81">
      <w:pPr>
        <w:numPr>
          <w:ilvl w:val="0"/>
          <w:numId w:val="3"/>
        </w:num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逻辑清晰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对数据敏感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能发觉业务细节和数据之间的联系；</w:t>
      </w:r>
    </w:p>
    <w:p w14:paraId="60AC1A1D">
      <w:pPr>
        <w:numPr>
          <w:ilvl w:val="0"/>
          <w:numId w:val="3"/>
        </w:num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有良好的团队配合能力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沟通能力、自驱性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。</w:t>
      </w:r>
    </w:p>
    <w:p w14:paraId="0BB5B8D8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</w:p>
    <w:p w14:paraId="3DB1ECDB">
      <w:pPr>
        <w:numPr>
          <w:ilvl w:val="0"/>
          <w:numId w:val="1"/>
        </w:numPr>
        <w:spacing w:line="360" w:lineRule="auto"/>
        <w:rPr>
          <w:rFonts w:hint="default" w:asciiTheme="majorEastAsia" w:hAnsiTheme="majorEastAsia" w:eastAsiaTheme="majorEastAsia" w:cstheme="majorEastAsia"/>
          <w:b/>
          <w:color w:val="00000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lang w:val="en-US" w:eastAsia="zh-CN"/>
        </w:rPr>
        <w:t>UX设计师</w:t>
      </w:r>
    </w:p>
    <w:p w14:paraId="06CA289F">
      <w:pPr>
        <w:spacing w:line="360" w:lineRule="auto"/>
        <w:rPr>
          <w:rFonts w:asciiTheme="majorEastAsia" w:hAnsiTheme="majorEastAsia" w:eastAsiaTheme="majorEastAsia" w:cstheme="majorEastAsia"/>
          <w:b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岗位职责</w:t>
      </w:r>
    </w:p>
    <w:p w14:paraId="3F0DAE00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1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负责工具产品的体验设计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包括从产品需求到交互体验和视觉设计的完整链路工作；</w:t>
      </w:r>
    </w:p>
    <w:p w14:paraId="4393435D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2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参与用户研究和产品讨论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与团队共同构思创意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从体验视角提出解决方案和创新设计并落地；</w:t>
      </w:r>
    </w:p>
    <w:p w14:paraId="30086080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3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能完成从信息架构、交互流程、界面布局、产品视觉等设计工作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并跟进开发落地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保证最终设计质量；</w:t>
      </w:r>
    </w:p>
    <w:p w14:paraId="1A4945AD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4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洞察行业动向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通过调研和分析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挖掘需求和功能点。</w:t>
      </w:r>
    </w:p>
    <w:p w14:paraId="6F7DE7AE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</w:rPr>
        <w:t>任职资格</w:t>
      </w:r>
    </w:p>
    <w:p w14:paraId="1AE8D15C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1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本科及以上学历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工业设计、视觉设计、计算机、心理学等相关专业优先；</w:t>
      </w:r>
    </w:p>
    <w:p w14:paraId="174A2A3A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  <w:lang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2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有互联网App体验设计工作实习经验优先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；</w:t>
      </w:r>
    </w:p>
    <w:p w14:paraId="0696E74C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3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对体验细节敏感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对设计理论有扎实的研究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善于从产品和用户视角洞察价值和问题；</w:t>
      </w:r>
    </w:p>
    <w:p w14:paraId="2027DF47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4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热爱设计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对艺术设计有较高追求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具有前瞻的审美和创新力；</w:t>
      </w:r>
    </w:p>
    <w:p w14:paraId="0F928E36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5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全链路式产品设计能力（UX/UI可有侧重）；</w:t>
      </w:r>
    </w:p>
    <w:p w14:paraId="5835A0D4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6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能够探索多元化的设计方向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积极探索前沿设计领域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如AI视觉工具等；</w:t>
      </w:r>
    </w:p>
    <w:p w14:paraId="42118C07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7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积极乐观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具备优秀的沟通能力和团队合作精神。</w:t>
      </w:r>
    </w:p>
    <w:p w14:paraId="2E6F0685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b/>
          <w:bCs/>
          <w:color w:val="000000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/>
        </w:rPr>
        <w:t>我们对你的期待：</w:t>
      </w:r>
    </w:p>
    <w:p w14:paraId="136F2E90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1、热爱设计保持好奇心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对新知识新领域有强烈的探索精神；</w:t>
      </w:r>
    </w:p>
    <w:p w14:paraId="2DC11869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2、善于积累总结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不断寻找自己的能力突破点；</w:t>
      </w:r>
    </w:p>
    <w:p w14:paraId="2635632E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3、勇于沟通、敢于发问、认真负责、具</w:t>
      </w: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有</w:t>
      </w:r>
      <w:r>
        <w:rPr>
          <w:rFonts w:hint="eastAsia" w:asciiTheme="majorEastAsia" w:hAnsiTheme="majorEastAsia" w:eastAsiaTheme="majorEastAsia" w:cstheme="majorEastAsia"/>
          <w:color w:val="000000"/>
        </w:rPr>
        <w:t>owner精神。</w:t>
      </w:r>
    </w:p>
    <w:p w14:paraId="17A474C1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</w:p>
    <w:p w14:paraId="14A6EFBC">
      <w:pPr>
        <w:spacing w:line="360" w:lineRule="auto"/>
        <w:rPr>
          <w:rFonts w:asciiTheme="majorEastAsia" w:hAnsiTheme="majorEastAsia" w:eastAsiaTheme="majorEastAsia" w:cstheme="majorEastAsia"/>
          <w:sz w:val="24"/>
          <w:szCs w:val="2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24"/>
          <w:szCs w:val="22"/>
        </w:rPr>
        <w:t>三、投递方式</w:t>
      </w:r>
    </w:p>
    <w:p w14:paraId="6435C50F">
      <w:pPr>
        <w:spacing w:line="360" w:lineRule="auto"/>
        <w:rPr>
          <w:rFonts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1、官网直投：</w:t>
      </w:r>
      <w:r>
        <w:fldChar w:fldCharType="begin"/>
      </w:r>
      <w:r>
        <w:instrText xml:space="preserve"> HYPERLINK "https://campus.xunlei.com/campus_apply/xunlei/26600/" \l "/" </w:instrText>
      </w:r>
      <w:r>
        <w:fldChar w:fldCharType="separate"/>
      </w:r>
      <w:r>
        <w:rPr>
          <w:rStyle w:val="9"/>
          <w:rFonts w:hint="eastAsia" w:asciiTheme="majorEastAsia" w:hAnsiTheme="majorEastAsia" w:eastAsiaTheme="majorEastAsia" w:cstheme="majorEastAsia"/>
          <w:color w:val="000000"/>
        </w:rPr>
        <w:t>https://campus</w:t>
      </w:r>
      <w:r>
        <w:rPr>
          <w:rStyle w:val="9"/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Style w:val="9"/>
          <w:rFonts w:hint="eastAsia" w:asciiTheme="majorEastAsia" w:hAnsiTheme="majorEastAsia" w:eastAsiaTheme="majorEastAsia" w:cstheme="majorEastAsia"/>
          <w:color w:val="000000"/>
        </w:rPr>
        <w:t>xunlei</w:t>
      </w:r>
      <w:r>
        <w:rPr>
          <w:rStyle w:val="9"/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Style w:val="9"/>
          <w:rFonts w:hint="eastAsia" w:asciiTheme="majorEastAsia" w:hAnsiTheme="majorEastAsia" w:eastAsiaTheme="majorEastAsia" w:cstheme="majorEastAsia"/>
          <w:color w:val="000000"/>
        </w:rPr>
        <w:t>com/campus_apply/xunlei/26600/#/</w:t>
      </w:r>
      <w:r>
        <w:rPr>
          <w:rStyle w:val="10"/>
          <w:rFonts w:hint="eastAsia" w:asciiTheme="majorEastAsia" w:hAnsiTheme="majorEastAsia" w:eastAsiaTheme="majorEastAsia" w:cstheme="majorEastAsia"/>
          <w:color w:val="000000"/>
        </w:rPr>
        <w:fldChar w:fldCharType="end"/>
      </w:r>
    </w:p>
    <w:p w14:paraId="7FFE724B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2</w:t>
      </w:r>
      <w:r>
        <w:rPr>
          <w:rFonts w:hint="eastAsia" w:asciiTheme="majorEastAsia" w:hAnsiTheme="majorEastAsia" w:eastAsiaTheme="majorEastAsia" w:cstheme="majorEastAsia"/>
          <w:color w:val="000000"/>
        </w:rPr>
        <w:t>、公众号投递：关注【迅雷招聘】公众号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选择“校园招聘”查看岗位并投递</w:t>
      </w:r>
    </w:p>
    <w:p w14:paraId="0E307756"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firstLine="0"/>
        <w:jc w:val="left"/>
      </w:pPr>
      <w:r>
        <w:rPr>
          <w:rFonts w:hint="eastAsia" w:asciiTheme="majorEastAsia" w:hAnsiTheme="majorEastAsia" w:eastAsiaTheme="majorEastAsia" w:cstheme="majorEastAsia"/>
          <w:color w:val="000000"/>
        </w:rPr>
        <w:t xml:space="preserve"> </w:t>
      </w:r>
      <w:r>
        <w:drawing>
          <wp:inline distT="0" distB="0" distL="114300" distR="114300">
            <wp:extent cx="2113280" cy="2113280"/>
            <wp:effectExtent l="0" t="0" r="1270" b="127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2113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迅雷招聘公众号二维码20250722.jpeg"/>
      <w:bookmarkEnd w:id="0"/>
    </w:p>
    <w:p w14:paraId="3678748F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3、内部推荐（内推 buff 助你快人一步拿到 offer）</w:t>
      </w:r>
    </w:p>
    <w:p w14:paraId="2623316D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①找到身边在迅雷工作的同学（实习生也可以哦）将简历提供给 TA，让 TA 帮你完成内推</w:t>
      </w:r>
    </w:p>
    <w:p w14:paraId="0855DD69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②扫描 TA 转发的内推二维码或者使用 TA 的内推码进行简历投递即可。</w:t>
      </w:r>
    </w:p>
    <w:p w14:paraId="569DF2C5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</w:p>
    <w:p w14:paraId="2D75C70D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</w:p>
    <w:p w14:paraId="5B739852">
      <w:pPr>
        <w:numPr>
          <w:ilvl w:val="0"/>
          <w:numId w:val="4"/>
        </w:numPr>
        <w:spacing w:line="360" w:lineRule="auto"/>
        <w:rPr>
          <w:rFonts w:hint="eastAsia" w:asciiTheme="majorEastAsia" w:hAnsiTheme="majorEastAsia" w:eastAsiaTheme="majorEastAsia" w:cstheme="majorEastAsia"/>
          <w:b/>
          <w:color w:val="000000"/>
          <w:sz w:val="24"/>
          <w:szCs w:val="2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24"/>
          <w:szCs w:val="22"/>
          <w:lang w:val="en-US" w:eastAsia="zh-CN"/>
        </w:rPr>
        <w:t>工作地点</w:t>
      </w:r>
    </w:p>
    <w:p w14:paraId="7389E93C">
      <w:pPr>
        <w:numPr>
          <w:ilvl w:val="0"/>
          <w:numId w:val="0"/>
        </w:numPr>
        <w:spacing w:line="360" w:lineRule="auto"/>
        <w:rPr>
          <w:rFonts w:hint="eastAsia" w:asciiTheme="majorEastAsia" w:hAnsiTheme="majorEastAsia" w:eastAsiaTheme="majorEastAsia" w:cstheme="majorEastAsia"/>
          <w:color w:val="000000"/>
          <w:kern w:val="2"/>
          <w:sz w:val="21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1"/>
          <w:lang w:val="en-US" w:eastAsia="zh-CN" w:bidi="ar-SA"/>
        </w:rPr>
        <w:t>深圳南山区迅雷大厦</w:t>
      </w:r>
    </w:p>
    <w:p w14:paraId="615D3414">
      <w:pPr>
        <w:numPr>
          <w:ilvl w:val="0"/>
          <w:numId w:val="0"/>
        </w:numPr>
        <w:spacing w:line="360" w:lineRule="auto"/>
        <w:rPr>
          <w:rFonts w:hint="default" w:asciiTheme="majorEastAsia" w:hAnsiTheme="majorEastAsia" w:eastAsiaTheme="majorEastAsia" w:cstheme="majorEastAsia"/>
          <w:color w:val="000000"/>
          <w:kern w:val="2"/>
          <w:sz w:val="21"/>
          <w:lang w:val="en-US" w:eastAsia="zh-CN" w:bidi="ar-SA"/>
        </w:rPr>
      </w:pPr>
    </w:p>
    <w:p w14:paraId="34FDCD50">
      <w:pPr>
        <w:spacing w:line="360" w:lineRule="auto"/>
        <w:rPr>
          <w:rFonts w:asciiTheme="majorEastAsia" w:hAnsiTheme="majorEastAsia" w:eastAsiaTheme="majorEastAsia" w:cstheme="majorEastAsia"/>
          <w:sz w:val="24"/>
          <w:szCs w:val="2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24"/>
          <w:szCs w:val="22"/>
          <w:lang w:val="en-US" w:eastAsia="zh-CN"/>
        </w:rPr>
        <w:t>五</w:t>
      </w:r>
      <w:r>
        <w:rPr>
          <w:rFonts w:hint="eastAsia" w:asciiTheme="majorEastAsia" w:hAnsiTheme="majorEastAsia" w:eastAsiaTheme="majorEastAsia" w:cstheme="majorEastAsia"/>
          <w:b/>
          <w:color w:val="000000"/>
          <w:sz w:val="24"/>
          <w:szCs w:val="22"/>
        </w:rPr>
        <w:t>、招聘流程</w:t>
      </w:r>
    </w:p>
    <w:p w14:paraId="3D8B839F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校招流程包括简历筛选、笔试、业务面试、HR面试、发放offer等几个阶段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000000"/>
        </w:rPr>
        <w:t>通常业务面试为3轮左右。</w:t>
      </w:r>
    </w:p>
    <w:p w14:paraId="3A11772F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1、</w:t>
      </w:r>
      <w:r>
        <w:rPr>
          <w:rFonts w:hint="eastAsia" w:asciiTheme="majorEastAsia" w:hAnsiTheme="majorEastAsia" w:eastAsiaTheme="majorEastAsia" w:cstheme="majorEastAsia"/>
          <w:color w:val="000000"/>
        </w:rPr>
        <w:t>网申及内推：即日起至10月31日</w:t>
      </w:r>
    </w:p>
    <w:p w14:paraId="74DE8B82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2、</w:t>
      </w:r>
      <w:r>
        <w:rPr>
          <w:rFonts w:hint="eastAsia" w:asciiTheme="majorEastAsia" w:hAnsiTheme="majorEastAsia" w:eastAsiaTheme="majorEastAsia" w:cstheme="majorEastAsia"/>
          <w:color w:val="000000"/>
        </w:rPr>
        <w:t>笔试：8月中旬起</w:t>
      </w:r>
    </w:p>
    <w:p w14:paraId="49C9506C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3、</w:t>
      </w:r>
      <w:r>
        <w:rPr>
          <w:rFonts w:hint="eastAsia" w:asciiTheme="majorEastAsia" w:hAnsiTheme="majorEastAsia" w:eastAsiaTheme="majorEastAsia" w:cstheme="majorEastAsia"/>
          <w:color w:val="000000"/>
        </w:rPr>
        <w:t>面试：8月下旬</w:t>
      </w: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起</w:t>
      </w:r>
    </w:p>
    <w:p w14:paraId="587D7BFC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4、</w:t>
      </w:r>
      <w:r>
        <w:rPr>
          <w:rFonts w:hint="eastAsia" w:asciiTheme="majorEastAsia" w:hAnsiTheme="majorEastAsia" w:eastAsiaTheme="majorEastAsia" w:cstheme="majorEastAsia"/>
          <w:color w:val="000000"/>
        </w:rPr>
        <w:t>offer发放：11月起</w:t>
      </w:r>
    </w:p>
    <w:p w14:paraId="49D9EE0C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 xml:space="preserve"> </w:t>
      </w:r>
    </w:p>
    <w:p w14:paraId="44F1620B">
      <w:pPr>
        <w:spacing w:line="360" w:lineRule="auto"/>
        <w:rPr>
          <w:rFonts w:hint="eastAsia" w:asciiTheme="majorEastAsia" w:hAnsiTheme="majorEastAsia" w:eastAsiaTheme="majorEastAsia" w:cstheme="majorEastAsia"/>
          <w:color w:val="000000"/>
        </w:rPr>
      </w:pPr>
    </w:p>
    <w:p w14:paraId="77D9BB89">
      <w:pPr>
        <w:spacing w:line="360" w:lineRule="auto"/>
        <w:rPr>
          <w:rFonts w:asciiTheme="majorEastAsia" w:hAnsiTheme="majorEastAsia" w:eastAsiaTheme="majorEastAsia" w:cstheme="majorEastAsia"/>
          <w:sz w:val="24"/>
          <w:szCs w:val="22"/>
        </w:rPr>
      </w:pPr>
      <w:r>
        <w:rPr>
          <w:rFonts w:hint="eastAsia" w:asciiTheme="majorEastAsia" w:hAnsiTheme="majorEastAsia" w:eastAsiaTheme="majorEastAsia" w:cstheme="majorEastAsia"/>
          <w:b/>
          <w:color w:val="000000"/>
          <w:sz w:val="24"/>
          <w:szCs w:val="22"/>
        </w:rPr>
        <w:t>五、投递进度</w:t>
      </w:r>
    </w:p>
    <w:p w14:paraId="6F22DCEC">
      <w:pPr>
        <w:spacing w:line="360" w:lineRule="auto"/>
        <w:ind w:firstLine="420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关注【迅雷招聘】公众号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点击页面下方“校园招聘”模块的「进度查询」可实时查看招聘进展。同时我们也会通过邮件、短信等方式同步后续安排</w:t>
      </w:r>
      <w:r>
        <w:rPr>
          <w:rFonts w:hint="eastAsia" w:asciiTheme="majorEastAsia" w:hAnsiTheme="majorEastAsia" w:eastAsiaTheme="majorEastAsia" w:cstheme="majorEastAsia"/>
          <w:color w:val="000000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000000"/>
        </w:rPr>
        <w:t>请确保投递时填写的手机号及邮箱正确。</w:t>
      </w:r>
    </w:p>
    <w:p w14:paraId="1789B2E3">
      <w:pPr>
        <w:spacing w:line="360" w:lineRule="auto"/>
        <w:rPr>
          <w:rFonts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 xml:space="preserve"> </w:t>
      </w:r>
    </w:p>
    <w:p w14:paraId="71279EA8">
      <w:pPr>
        <w:spacing w:line="360" w:lineRule="auto"/>
        <w:jc w:val="left"/>
        <w:rPr>
          <w:rFonts w:hint="eastAsia" w:asciiTheme="majorEastAsia" w:hAnsiTheme="majorEastAsia" w:eastAsiaTheme="majorEastAsia" w:cstheme="majorEastAsia"/>
          <w:color w:val="000000"/>
        </w:rPr>
      </w:pPr>
      <w:r>
        <w:rPr>
          <w:rFonts w:hint="eastAsia" w:asciiTheme="majorEastAsia" w:hAnsiTheme="majorEastAsia" w:eastAsiaTheme="majorEastAsia" w:cstheme="majorEastAsia"/>
          <w:color w:val="000000"/>
        </w:rPr>
        <w:t>联系人：黄淇钰13316028189</w:t>
      </w:r>
    </w:p>
    <w:p w14:paraId="097AEF91">
      <w:pPr>
        <w:spacing w:line="360" w:lineRule="auto"/>
        <w:jc w:val="left"/>
        <w:rPr>
          <w:rFonts w:hint="default" w:asciiTheme="majorEastAsia" w:hAnsiTheme="majorEastAsia" w:eastAsiaTheme="majorEastAsia" w:cstheme="majorEastAsia"/>
          <w:color w:val="00000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lang w:val="en-US" w:eastAsia="zh-CN"/>
        </w:rPr>
        <w:t>邮箱：hqyzhaopin@xunlei.com</w:t>
      </w:r>
    </w:p>
    <w:sectPr>
      <w:pgSz w:w="11906" w:h="16838"/>
      <w:pgMar w:top="1440" w:right="1080" w:bottom="1440" w:left="1080" w:header="850" w:footer="99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A83483"/>
    <w:multiLevelType w:val="singleLevel"/>
    <w:tmpl w:val="86A83483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8DDB307B"/>
    <w:multiLevelType w:val="singleLevel"/>
    <w:tmpl w:val="8DDB307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BE410161"/>
    <w:multiLevelType w:val="singleLevel"/>
    <w:tmpl w:val="BE410161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3BA14AF0"/>
    <w:multiLevelType w:val="singleLevel"/>
    <w:tmpl w:val="3BA14AF0"/>
    <w:lvl w:ilvl="0" w:tentative="0">
      <w:start w:val="1"/>
      <w:numFmt w:val="decimal"/>
      <w:suff w:val="space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c5OGUyMjY3Nzk3MzhmYjVhMTA3NmU1YjRhYjcwYWQifQ=="/>
  </w:docVars>
  <w:rsids>
    <w:rsidRoot w:val="00405709"/>
    <w:rsid w:val="00113BB4"/>
    <w:rsid w:val="00405709"/>
    <w:rsid w:val="00465D57"/>
    <w:rsid w:val="009B10E0"/>
    <w:rsid w:val="00BD48E0"/>
    <w:rsid w:val="02262708"/>
    <w:rsid w:val="05DD06BF"/>
    <w:rsid w:val="0EE205D3"/>
    <w:rsid w:val="10F845FF"/>
    <w:rsid w:val="11FF551A"/>
    <w:rsid w:val="20F2287D"/>
    <w:rsid w:val="21B13F7D"/>
    <w:rsid w:val="223F16DE"/>
    <w:rsid w:val="22537B15"/>
    <w:rsid w:val="28D21782"/>
    <w:rsid w:val="2D012636"/>
    <w:rsid w:val="2FB72249"/>
    <w:rsid w:val="392C4597"/>
    <w:rsid w:val="39C421D4"/>
    <w:rsid w:val="40131AC0"/>
    <w:rsid w:val="456921A3"/>
    <w:rsid w:val="4F50716C"/>
    <w:rsid w:val="51B1103D"/>
    <w:rsid w:val="54B872DC"/>
    <w:rsid w:val="56096BBD"/>
    <w:rsid w:val="58D151D0"/>
    <w:rsid w:val="598F6750"/>
    <w:rsid w:val="5A3F50A7"/>
    <w:rsid w:val="60DD4D95"/>
    <w:rsid w:val="63381C06"/>
    <w:rsid w:val="65B14269"/>
    <w:rsid w:val="66A16E18"/>
    <w:rsid w:val="67C15585"/>
    <w:rsid w:val="69DC778F"/>
    <w:rsid w:val="6A5A768C"/>
    <w:rsid w:val="6E763356"/>
    <w:rsid w:val="751D3BD3"/>
    <w:rsid w:val="7568637B"/>
    <w:rsid w:val="763B3A90"/>
    <w:rsid w:val="76674F2A"/>
    <w:rsid w:val="7C5E4034"/>
    <w:rsid w:val="7DE625CA"/>
    <w:rsid w:val="7F31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paragraph" w:styleId="2">
    <w:name w:val="heading 1"/>
    <w:qFormat/>
    <w:uiPriority w:val="0"/>
    <w:pPr>
      <w:keepNext/>
      <w:keepLines/>
      <w:spacing w:before="348" w:after="210"/>
      <w:outlineLvl w:val="0"/>
    </w:pPr>
    <w:rPr>
      <w:rFonts w:asciiTheme="minorHAnsi" w:hAnsiTheme="minorHAnsi" w:eastAsiaTheme="minorEastAsia" w:cstheme="minorBidi"/>
      <w:b/>
      <w:kern w:val="2"/>
      <w:sz w:val="34"/>
      <w:lang w:val="en-US" w:eastAsia="zh-CN" w:bidi="ar-SA"/>
    </w:rPr>
  </w:style>
  <w:style w:type="paragraph" w:styleId="3">
    <w:name w:val="heading 4"/>
    <w:qFormat/>
    <w:uiPriority w:val="0"/>
    <w:pPr>
      <w:keepNext/>
      <w:keepLines/>
      <w:spacing w:before="348" w:after="150"/>
      <w:outlineLvl w:val="3"/>
    </w:pPr>
    <w:rPr>
      <w:rFonts w:asciiTheme="minorHAnsi" w:hAnsiTheme="minorHAnsi" w:eastAsiaTheme="minorEastAsia" w:cstheme="minorBidi"/>
      <w:b/>
      <w:kern w:val="2"/>
      <w:sz w:val="16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uiPriority w:val="0"/>
    <w:rPr>
      <w:sz w:val="18"/>
      <w:szCs w:val="18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9">
    <w:name w:val="FollowedHyperlink"/>
    <w:basedOn w:val="8"/>
    <w:qFormat/>
    <w:uiPriority w:val="0"/>
    <w:rPr>
      <w:color w:val="800080"/>
      <w:u w:val="single"/>
    </w:rPr>
  </w:style>
  <w:style w:type="character" w:styleId="10">
    <w:name w:val="Hyperlink"/>
    <w:qFormat/>
    <w:uiPriority w:val="0"/>
    <w:rPr>
      <w:color w:val="0563C1"/>
      <w:u w:val="single"/>
    </w:rPr>
  </w:style>
  <w:style w:type="paragraph" w:customStyle="1" w:styleId="11">
    <w:name w:val="dingdocnormal"/>
    <w:qFormat/>
    <w:uiPriority w:val="0"/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character" w:customStyle="1" w:styleId="12">
    <w:name w:val="批注框文本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2503</Words>
  <Characters>2685</Characters>
  <Lines>17</Lines>
  <Paragraphs>5</Paragraphs>
  <TotalTime>12</TotalTime>
  <ScaleCrop>false</ScaleCrop>
  <LinksUpToDate>false</LinksUpToDate>
  <CharactersWithSpaces>2706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:creator>DingTalk</dc:creator>
  <dc:description>DingTalk Document</dc:description>
  <cp:lastModifiedBy>黄芪</cp:lastModifiedBy>
  <cp:lastPrinted>2025-03-10T07:51:00Z</cp:lastPrinted>
  <dcterms:modified xsi:type="dcterms:W3CDTF">2025-07-30T08:32:52Z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A2B613DFF4CC4C42A00AA4D671AD8BF8_13</vt:lpwstr>
  </property>
  <property fmtid="{D5CDD505-2E9C-101B-9397-08002B2CF9AE}" pid="4" name="KSOTemplateDocerSaveRecord">
    <vt:lpwstr>eyJoZGlkIjoiZDc5OGUyMjY3Nzk3MzhmYjVhMTA3NmU1YjRhYjcwYWQiLCJ1c2VySWQiOiIyMjQxMzE3MTEifQ==</vt:lpwstr>
  </property>
</Properties>
</file>