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9AB60">
      <w:pPr>
        <w:jc w:val="center"/>
        <w:rPr>
          <w:rFonts w:hint="eastAsia" w:ascii="仿宋_GB2312" w:hAnsi="仿宋_GB2312" w:eastAsia="仿宋_GB2312" w:cs="仿宋_GB2312"/>
          <w:b/>
          <w:bCs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</w:rPr>
        <w:t>四川省仁寿县华兴中学</w:t>
      </w:r>
    </w:p>
    <w:p w14:paraId="2C298CA6">
      <w:pPr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招聘985高校优秀毕业生公告</w:t>
      </w:r>
    </w:p>
    <w:p w14:paraId="509B7DA8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55F7CC75">
      <w:pPr>
        <w:ind w:firstLine="643" w:firstLineChars="200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一、四川省仁寿县简介</w:t>
      </w:r>
    </w:p>
    <w:p w14:paraId="6C41E92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仁寿县，全国经济百强县，地处成都南大门，总人口110万人，幅员面积2716平方公里。县城距成都主城区60公里，全球最长城市中轴线——天府大道直达县城，成赤高速等5条高速穿境而过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县城</w:t>
      </w:r>
      <w:r>
        <w:rPr>
          <w:rFonts w:hint="eastAsia" w:ascii="仿宋_GB2312" w:hAnsi="仿宋_GB2312" w:eastAsia="仿宋_GB2312" w:cs="仿宋_GB2312"/>
          <w:sz w:val="32"/>
          <w:szCs w:val="32"/>
        </w:rPr>
        <w:t>距双流国际机场70公里、天府国际机场50公里。</w:t>
      </w:r>
    </w:p>
    <w:p w14:paraId="3F709748">
      <w:pPr>
        <w:ind w:firstLine="643" w:firstLineChars="200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二、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仁寿县华兴中学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简介</w:t>
      </w:r>
    </w:p>
    <w:p w14:paraId="2B93537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仁寿县华兴中学创办于2002 年，为四川省二级示范性民办中学，坐落于仁寿县城迎宾大道中段63号，占地102亩，另有1160亩校外实践基地。现有58个班，学生2849人，教职工299人。学校贯彻党的教育方针，秉持“以人为本，人人发展”办学理念，开展差异化特色办学，荣获“全国民办教育先进集体”等荣誉，已输送4700多名学子至北大、清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复旦、人大、川大</w:t>
      </w:r>
      <w:r>
        <w:rPr>
          <w:rFonts w:hint="eastAsia" w:ascii="仿宋_GB2312" w:hAnsi="仿宋_GB2312" w:eastAsia="仿宋_GB2312" w:cs="仿宋_GB2312"/>
          <w:sz w:val="32"/>
          <w:szCs w:val="32"/>
        </w:rPr>
        <w:t>等知名高校。</w:t>
      </w:r>
    </w:p>
    <w:p w14:paraId="6A8DDD7A">
      <w:pPr>
        <w:ind w:firstLine="643" w:firstLineChars="200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三、招聘岗位</w:t>
      </w:r>
    </w:p>
    <w:p w14:paraId="4DDD633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面向985高校招聘优秀本科、研究生，承担高中或初中教学工作。具体学科岗位：语文、数学、英语、物理各2名。</w:t>
      </w:r>
    </w:p>
    <w:p w14:paraId="29AC2B02">
      <w:pPr>
        <w:ind w:firstLine="643" w:firstLineChars="200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四、薪资福利</w:t>
      </w:r>
    </w:p>
    <w:p w14:paraId="7712399D">
      <w:pPr>
        <w:ind w:left="0"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1.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合同期限：三年以上，期满续签。</w:t>
      </w:r>
    </w:p>
    <w:p w14:paraId="63B2E88F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学校按规定办理社保、住房公积金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学校免费提供住房，子女可免费就读华兴教育集团幼儿园至高中。</w:t>
      </w:r>
    </w:p>
    <w:p w14:paraId="04442AA4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薪酬：985高校本科毕业生税后年薪20万元以上，硕士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税后年薪</w:t>
      </w:r>
      <w:r>
        <w:rPr>
          <w:rFonts w:hint="eastAsia" w:ascii="仿宋_GB2312" w:hAnsi="仿宋_GB2312" w:eastAsia="仿宋_GB2312" w:cs="仿宋_GB2312"/>
          <w:sz w:val="32"/>
          <w:szCs w:val="32"/>
        </w:rPr>
        <w:t>30万元以上，博士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税后年薪</w:t>
      </w:r>
      <w:r>
        <w:rPr>
          <w:rFonts w:hint="eastAsia" w:ascii="仿宋_GB2312" w:hAnsi="仿宋_GB2312" w:eastAsia="仿宋_GB2312" w:cs="仿宋_GB2312"/>
          <w:sz w:val="32"/>
          <w:szCs w:val="32"/>
        </w:rPr>
        <w:t>40万元以上。</w:t>
      </w:r>
    </w:p>
    <w:p w14:paraId="02178280">
      <w:pPr>
        <w:ind w:firstLine="643" w:firstLineChars="20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五、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应聘事项</w:t>
      </w:r>
    </w:p>
    <w:p w14:paraId="5C372B07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1.有意向者，本人带好相关证明材料随时到仁寿县华兴中学面试、面谈。</w:t>
      </w:r>
    </w:p>
    <w:p w14:paraId="4A74C8AC"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2.报销来校面谈者本人往返差旅费及仁寿两天住宿费用。</w:t>
      </w:r>
      <w:bookmarkStart w:id="0" w:name="_GoBack"/>
      <w:bookmarkEnd w:id="0"/>
    </w:p>
    <w:p w14:paraId="419F2331">
      <w:pPr>
        <w:ind w:firstLine="643" w:firstLineChars="200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联系方式</w:t>
      </w:r>
    </w:p>
    <w:p w14:paraId="4105AEF6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付书记：13778805111</w:t>
      </w:r>
    </w:p>
    <w:p w14:paraId="70FD58ED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杨校长：18808209866</w:t>
      </w:r>
    </w:p>
    <w:p w14:paraId="7E0CAA23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党政办：028-36296930</w:t>
      </w:r>
    </w:p>
    <w:p w14:paraId="056C0B64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简历投递邮箱：498424101@qq.com</w:t>
      </w:r>
    </w:p>
    <w:p w14:paraId="4B8D30FC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学校地址：四川省仁寿县城怀仁街道迎宾大道中段63号</w:t>
      </w:r>
    </w:p>
    <w:p w14:paraId="7D98397A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学校官网：www.huaxingjiaoyu.cn</w:t>
      </w:r>
    </w:p>
    <w:p w14:paraId="309B86F7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学校官方公众号：仁寿县华兴中学</w:t>
      </w:r>
    </w:p>
    <w:p w14:paraId="352B6C4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A234616-054A-4EA9-B6F1-6865C71B126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2ABBFAB9-4ADA-4444-B841-D4A392D990D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E5FE105-0CFF-46DD-B0DA-A1B7317B4376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5AFC0B55-9773-4997-B9D4-F83EC743B0F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55367F"/>
    <w:rsid w:val="05E52E6D"/>
    <w:rsid w:val="29C9048F"/>
    <w:rsid w:val="4555367F"/>
    <w:rsid w:val="6E632A2A"/>
    <w:rsid w:val="758E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618</Words>
  <Characters>724</Characters>
  <Lines>0</Lines>
  <Paragraphs>0</Paragraphs>
  <TotalTime>4</TotalTime>
  <ScaleCrop>false</ScaleCrop>
  <LinksUpToDate>false</LinksUpToDate>
  <CharactersWithSpaces>727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2025-04-02T09:51:00Z</dcterms:created>
  <dc:creator>龙中龙950803</dc:creator>
  <cp:lastModifiedBy>郭林佺</cp:lastModifiedBy>
  <dcterms:modified xsi:type="dcterms:W3CDTF">2025-04-02T10:07:31Z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C2E32248568C4869B6312ED2B44692D7_13</vt:lpwstr>
  </property>
  <property fmtid="{D5CDD505-2E9C-101B-9397-08002B2CF9AE}" pid="4" name="KSOTemplateDocerSaveRecord">
    <vt:lpwstr>eyJoZGlkIjoiZjNhY2I4YjJkNWVjN2E2ZjMxMDcwNjMwNjhhMWI0MWYiLCJ1c2VySWQiOiIyMTc2NjkwMzUifQ==</vt:lpwstr>
  </property>
</Properties>
</file>