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241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常春藤教育集团</w:t>
      </w:r>
    </w:p>
    <w:p w14:paraId="5392B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/>
          <w:b/>
          <w:bCs/>
          <w:sz w:val="36"/>
          <w:szCs w:val="36"/>
          <w:lang w:val="en-US" w:eastAsia="zh-CN"/>
        </w:rPr>
        <w:t>“逐春之约，伴春远航”人才引进计划</w:t>
      </w:r>
    </w:p>
    <w:p w14:paraId="1B0960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2133EB47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Style w:val="5"/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</w:pPr>
      <w:r>
        <w:rPr>
          <w:rStyle w:val="5"/>
          <w:rFonts w:hint="eastAsia" w:ascii="Times New Roman" w:hAnsi="Times New Roman" w:eastAsia="宋体" w:cs="Times New Roman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学校</w:t>
      </w:r>
      <w:r>
        <w:rPr>
          <w:rStyle w:val="5"/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简介</w:t>
      </w:r>
    </w:p>
    <w:p w14:paraId="03D0214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常春藤教育集团秉承“中西合璧，古今融通”的核心办学理念，力主结合优质教育资源，发扬传统文化精髓，融合中西、古今先进教学理念，培养学生的终身学力和终身幸福力，努力成为一个国内一流、世界知名的K12教育集团。</w:t>
      </w:r>
    </w:p>
    <w:p w14:paraId="0FB7340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目前集团设有</w:t>
      </w:r>
      <w:r>
        <w:rPr>
          <w:rStyle w:val="5"/>
          <w:rFonts w:hint="eastAsia" w:asciiTheme="minorEastAsia" w:hAnsi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幼儿园、</w:t>
      </w: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博物馆式小学、外籍部（招收非中国籍子女）、格兰芬多学院（初中双语方向）、精品初中（中考方向）、国际高中（出国留学方向）、精品高中（国内高考方向）、高考研究院（精品复读方向）</w:t>
      </w:r>
      <w:r>
        <w:rPr>
          <w:rStyle w:val="5"/>
          <w:rFonts w:hint="eastAsia" w:asciiTheme="minorEastAsia" w:hAnsi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八</w:t>
      </w: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大学部，拥有重庆市巴蜀常春藤学校，江南校区，新牌坊校区，江北嘴校区四大校区。</w:t>
      </w:r>
    </w:p>
    <w:p w14:paraId="532DFA8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常春藤教育集团也广受社会各界赞誉</w:t>
      </w: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，包括：被央广网评为“最受家长信赖的国际学校”、“中国品牌国际学校”；被新学说评为“常青国际化学校”、“中国新锐国际学校”；被顶思评为“中国国际学校最佳雇主”、获得“中国国际学校30年卓越成就奖”；被众多知名咨询机构评为“中国国际学校竞争力50强”及“中国出国留学30强学校”等。</w:t>
      </w:r>
    </w:p>
    <w:p w14:paraId="0F653CB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Style w:val="5"/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</w:pPr>
      <w:r>
        <w:rPr>
          <w:rStyle w:val="5"/>
          <w:rFonts w:hint="eastAsia" w:asciiTheme="minorEastAsia" w:hAnsiTheme="minorEastAsia" w:cstheme="minorEastAsia"/>
          <w:b w:val="0"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二、</w:t>
      </w:r>
      <w:r>
        <w:rPr>
          <w:rStyle w:val="5"/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招聘流程</w:t>
      </w:r>
    </w:p>
    <w:p w14:paraId="69DB9F8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招聘流程包括:网上报名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----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简历筛选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----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组织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笔试、面试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----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确定拟录用名单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----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体检并审核入职材料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----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录用签约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。</w:t>
      </w:r>
    </w:p>
    <w:p w14:paraId="379E8EE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1.网上报名</w:t>
      </w:r>
    </w:p>
    <w:p w14:paraId="56E133B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报名时间:2025年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3日起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。</w:t>
      </w:r>
    </w:p>
    <w:p w14:paraId="5E1268D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报名方式:有意向应聘者，请将个人简历（独立附件）+相关证书（含一张近期生活照），分两个附件发送至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以下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邮箱（邮件标题需注明：应聘学段学科+应届/非应届+姓名+毕业学校）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。</w:t>
      </w:r>
    </w:p>
    <w:p w14:paraId="146D9C8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招聘邮箱：bsivy@vip.163.com</w:t>
      </w:r>
    </w:p>
    <w:p w14:paraId="682035C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联系电话：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13658224878、18716372955。</w:t>
      </w:r>
    </w:p>
    <w:p w14:paraId="5EBDC1F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2.简历筛选</w:t>
      </w:r>
    </w:p>
    <w:p w14:paraId="1C580C2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学校将对应聘者进行简历筛选，确定进入面试环节人员名单，通过筛选的应聘者我们将通过电话或短信的方式通知。</w:t>
      </w:r>
    </w:p>
    <w:p w14:paraId="4239EFF9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组织考试</w:t>
      </w:r>
    </w:p>
    <w:p w14:paraId="47E8CDF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按照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学校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统一安排，组织通过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简历筛选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的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应聘者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进行笔试、面试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、试讲环节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。具体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面试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时间、地点以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电话或短信通知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为准。</w:t>
      </w:r>
    </w:p>
    <w:p w14:paraId="3354D4A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left="0" w:righ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确定拟录用名单</w:t>
      </w:r>
    </w:p>
    <w:p w14:paraId="273B6A4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left="0" w:right="0" w:firstLine="0"/>
        <w:textAlignment w:val="auto"/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　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根据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笔试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成绩和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面试、试讲情况相结合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，结合应聘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者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意向，择优确定录用人选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。</w:t>
      </w:r>
    </w:p>
    <w:p w14:paraId="1235674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leftChars="0" w:right="0" w:rightChars="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签订协议</w:t>
      </w:r>
    </w:p>
    <w:p w14:paraId="5A33AED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leftChars="0" w:right="0" w:rightChars="0" w:firstLine="48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通过入职体检和入职材料审查后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，确定正式录用人员，并签订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劳动合同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。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30"/>
          <w:szCs w:val="30"/>
        </w:rPr>
        <w:t>　</w:t>
      </w:r>
    </w:p>
    <w:p w14:paraId="7EEE69F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30"/>
          <w:szCs w:val="30"/>
          <w:highlight w:val="none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30"/>
          <w:szCs w:val="30"/>
          <w:highlight w:val="none"/>
          <w:shd w:val="clear" w:fill="FFFFFF"/>
          <w:lang w:eastAsia="zh-CN"/>
        </w:rPr>
        <w:t>三</w:t>
      </w:r>
      <w:r>
        <w:rPr>
          <w:rStyle w:val="5"/>
          <w:rFonts w:hint="default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30"/>
          <w:szCs w:val="30"/>
          <w:highlight w:val="none"/>
          <w:shd w:val="clear" w:fill="FFFFFF"/>
        </w:rPr>
        <w:t>、招聘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30"/>
          <w:szCs w:val="30"/>
          <w:highlight w:val="none"/>
          <w:shd w:val="clear" w:fill="FFFFFF"/>
          <w:lang w:eastAsia="zh-CN"/>
        </w:rPr>
        <w:t>岗位</w:t>
      </w:r>
    </w:p>
    <w:tbl>
      <w:tblPr>
        <w:tblStyle w:val="3"/>
        <w:tblW w:w="881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0"/>
      </w:tblGrid>
      <w:tr w14:paraId="2FED2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A1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招聘岗位</w:t>
            </w:r>
          </w:p>
        </w:tc>
      </w:tr>
      <w:tr w14:paraId="08FFF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</w:trPr>
        <w:tc>
          <w:tcPr>
            <w:tcW w:w="8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84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 教师岗位：全学科教师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语文、数学、英语、政治、历史、地理、物理、化学、生物、音乐、体育、美术、科学、信息、心理、幼儿园教师、国际教师（IBPYP方向） </w:t>
            </w:r>
          </w:p>
        </w:tc>
      </w:tr>
      <w:tr w14:paraId="5EBF8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98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 教师岗位：双语教师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升学指导教师、双语数学教师、双语物理教师、双语化学教师、国际部英语教师</w:t>
            </w:r>
          </w:p>
        </w:tc>
      </w:tr>
    </w:tbl>
    <w:p w14:paraId="6395B63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leftChars="0" w:right="0" w:rightChars="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30"/>
          <w:szCs w:val="30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30"/>
          <w:szCs w:val="30"/>
          <w:lang w:eastAsia="zh-CN"/>
        </w:rPr>
        <w:t>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30"/>
          <w:szCs w:val="30"/>
        </w:rPr>
        <w:t>、报名条件</w:t>
      </w:r>
    </w:p>
    <w:p w14:paraId="2FB1B7F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left="0" w:right="0" w:firstLine="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(一)招聘原则</w:t>
      </w:r>
    </w:p>
    <w:p w14:paraId="5E829EB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left="0" w:right="0" w:firstLine="48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以充实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学校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相关岗位人才储备、优化人才队伍结构、提升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学校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  <w:t>竞争力为导向，结合招聘岗位需求，坚持德才兼备的招聘标准，贯彻公平竞争、择优录用的招聘原则。</w:t>
      </w:r>
    </w:p>
    <w:p w14:paraId="021EA5AD"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招聘要求</w:t>
      </w:r>
    </w:p>
    <w:tbl>
      <w:tblPr>
        <w:tblStyle w:val="3"/>
        <w:tblW w:w="787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6070"/>
      </w:tblGrid>
      <w:tr w14:paraId="2C1A6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35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招聘要求</w:t>
            </w:r>
          </w:p>
        </w:tc>
      </w:tr>
      <w:tr w14:paraId="1432F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6" w:hRule="atLeast"/>
        </w:trPr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34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1.教师岗位---应届毕业生</w:t>
            </w:r>
          </w:p>
        </w:tc>
        <w:tc>
          <w:tcPr>
            <w:tcW w:w="6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85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1）全日制本科及以上学历并在2025年7月之前取得毕业证、学位证。在国（境）外高校毕业的应届毕业生，须出具教育部中国留学服务中心的学历（学位）认证。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2）所学专业需与应聘岗位的专业要求一致或高度相关。若大学期间已取得相应学科、学段教师资格证优先考虑。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3）英语能力：非英语专业英语四级及以上；英语专业需要英语专业八级及以上。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4）热爱教育事业，并立志在教育行业长远发展。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5）普通话标准，表达流利，具备较强沟通与协调能力。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）取得硕士、博士学位者；中共党员、在校期间担任过学校或院系学生干部者、大学优秀毕业生；大学期间获得国家奖学金、国家励志奖学金、校级一等奖学金者，或有相关专业国家级及以上获奖经历者优先考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7）应聘双语教师类，有雅思和托福成绩优先，有海外留学经历者优先考虑。</w:t>
            </w:r>
          </w:p>
        </w:tc>
      </w:tr>
      <w:tr w14:paraId="649F0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7" w:hRule="atLeast"/>
        </w:trPr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86C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2.教师岗位---经验型教师</w:t>
            </w:r>
          </w:p>
        </w:tc>
        <w:tc>
          <w:tcPr>
            <w:tcW w:w="6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6A4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1）本科及以上学历（国际课程教师需硕士研究生及以上学历）。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2）年龄40岁以下，特别优秀者，可适当放宽。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3）相关专业毕业，且现任教学科，与应聘学科一致；专业无关者需至少在相关学科任教三年及以上，表现优秀，并取得突出成绩。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4）曾获得区级或者更高级别的现场赛课一等奖。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5）有市级或者国家级现场赛课获奖；有全国重点或知名中小学任教经验；有班主任工作经历，有毕业年级教学经验；区级、市级骨干教师优先考虑。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6）国际教育教师有IBPYP经验优先、有留学学习经历优先。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7）双语教师有AP证书、AL认证优先。</w:t>
            </w:r>
          </w:p>
        </w:tc>
      </w:tr>
    </w:tbl>
    <w:p w14:paraId="636CB9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 w14:paraId="520CE7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27A43E8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default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en-US" w:eastAsia="zh-CN"/>
        </w:rPr>
        <w:t>注：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在简历筛选和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入职资料审核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过程中，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应聘者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教育经历、资格证书、获奖证明、在校成绩等填报信息与实际不符的，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我校有权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取消其考试和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聘用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资格。</w:t>
      </w:r>
    </w:p>
    <w:p w14:paraId="50439EA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五：福利待遇</w:t>
      </w:r>
    </w:p>
    <w:p w14:paraId="5E09953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eastAsia="zh-CN"/>
        </w:rPr>
        <w:t>（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en-US" w:eastAsia="zh-CN"/>
        </w:rPr>
        <w:t>一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eastAsia="zh-CN"/>
        </w:rPr>
        <w:t>）薪酬体系</w:t>
      </w:r>
    </w:p>
    <w:p w14:paraId="0E512C5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1.提供极具有竞争力的薪资，位于行业领先水平；</w:t>
      </w:r>
    </w:p>
    <w:p w14:paraId="44724F1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2.年终奖与绩效奖金丰厚，奖励卓越；</w:t>
      </w:r>
    </w:p>
    <w:p w14:paraId="4CB05F0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3.五险一金全面保障，额外百万商业保险加持；</w:t>
      </w:r>
    </w:p>
    <w:p w14:paraId="4324CBC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4.学科单项奖、升学成果奖，荣誉与奖励并存；</w:t>
      </w:r>
    </w:p>
    <w:p w14:paraId="42BB1B9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5.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子女教育无忧，优质入学资源；</w:t>
      </w:r>
    </w:p>
    <w:p w14:paraId="2278970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6.节假日福利满满，年度体检守护健康；</w:t>
      </w:r>
    </w:p>
    <w:p w14:paraId="5DC2BC8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7.教师公寓，营养食堂。</w:t>
      </w:r>
    </w:p>
    <w:p w14:paraId="01C8AB0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en-US" w:eastAsia="zh-CN"/>
        </w:rPr>
        <w:t>（二）全方位成长与发展平台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eastAsia="zh-CN"/>
        </w:rPr>
        <w:t>：</w:t>
      </w:r>
    </w:p>
    <w:p w14:paraId="7C97A83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1.定制化个人教学引导，德育培育之路；</w:t>
      </w:r>
    </w:p>
    <w:p w14:paraId="0E602E7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2.教研组携手并进，利用AI共享资源，共筑教育辉煌；</w:t>
      </w:r>
    </w:p>
    <w:p w14:paraId="2D09474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3.通往国内外顶尖学府的深造之门敞开；</w:t>
      </w:r>
    </w:p>
    <w:p w14:paraId="618AC16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4.教研组自主研发与发展中，AI助力，我们全力护航；</w:t>
      </w:r>
    </w:p>
    <w:p w14:paraId="6DFE8F8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/>
        <w:textAlignment w:val="auto"/>
        <w:rPr>
          <w:rStyle w:val="5"/>
          <w:rFonts w:hint="default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5.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职称评定无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门槛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职业发展不设限。</w:t>
      </w:r>
    </w:p>
    <w:p w14:paraId="534ED9B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0" w:beforeAutospacing="0" w:after="160" w:afterAutospacing="0" w:line="360" w:lineRule="auto"/>
        <w:ind w:right="0" w:rightChars="0" w:firstLine="480"/>
        <w:textAlignment w:val="auto"/>
        <w:rPr>
          <w:rStyle w:val="5"/>
          <w:rFonts w:hint="default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注：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本招聘最终解释权归常春藤教育集团所有。招聘过程</w:t>
      </w:r>
      <w:r>
        <w:rPr>
          <w:rStyle w:val="5"/>
          <w:rFonts w:hint="eastAsia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不收取求职者任何费用，也未组织开展或授权第三方举办任何形式的培训。请广大求职者认准唯一官方邮箱和官方微信公众号，提高警惕，谨防受骗！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3D8F84"/>
    <w:multiLevelType w:val="singleLevel"/>
    <w:tmpl w:val="913D8F8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6D287C3"/>
    <w:multiLevelType w:val="singleLevel"/>
    <w:tmpl w:val="E6D287C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9DB7BAB"/>
    <w:multiLevelType w:val="singleLevel"/>
    <w:tmpl w:val="49DB7BA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5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SOReumeCategoryDocument" w:val="0"/>
  </w:docVars>
  <w:rsids>
    <w:rsidRoot w:val="75A65A48"/>
    <w:rsid w:val="014F5C01"/>
    <w:rsid w:val="02372C95"/>
    <w:rsid w:val="02F56D74"/>
    <w:rsid w:val="02FC3455"/>
    <w:rsid w:val="030D2310"/>
    <w:rsid w:val="033C5D9A"/>
    <w:rsid w:val="037C1086"/>
    <w:rsid w:val="04E6106A"/>
    <w:rsid w:val="06181528"/>
    <w:rsid w:val="070E4D22"/>
    <w:rsid w:val="079D48F6"/>
    <w:rsid w:val="0854278F"/>
    <w:rsid w:val="097A6225"/>
    <w:rsid w:val="0A825391"/>
    <w:rsid w:val="0AA03A6A"/>
    <w:rsid w:val="0AB67731"/>
    <w:rsid w:val="0B0E30C9"/>
    <w:rsid w:val="0B34474A"/>
    <w:rsid w:val="0C3C5A14"/>
    <w:rsid w:val="0CF53ED9"/>
    <w:rsid w:val="0D1B1ACD"/>
    <w:rsid w:val="0D847672"/>
    <w:rsid w:val="0DC43F13"/>
    <w:rsid w:val="0EA53D44"/>
    <w:rsid w:val="0F36703D"/>
    <w:rsid w:val="0F8B0E98"/>
    <w:rsid w:val="10797237"/>
    <w:rsid w:val="108074B4"/>
    <w:rsid w:val="10D12BCF"/>
    <w:rsid w:val="118045F5"/>
    <w:rsid w:val="12105979"/>
    <w:rsid w:val="12C549B5"/>
    <w:rsid w:val="14411E19"/>
    <w:rsid w:val="1494463F"/>
    <w:rsid w:val="14975390"/>
    <w:rsid w:val="150177FB"/>
    <w:rsid w:val="15E62E0C"/>
    <w:rsid w:val="16391314"/>
    <w:rsid w:val="163D62F3"/>
    <w:rsid w:val="16C14871"/>
    <w:rsid w:val="172A4DE7"/>
    <w:rsid w:val="172D2B29"/>
    <w:rsid w:val="173C4126"/>
    <w:rsid w:val="1A5D3725"/>
    <w:rsid w:val="1AE8166C"/>
    <w:rsid w:val="1D1A3B4F"/>
    <w:rsid w:val="1DCB6BF8"/>
    <w:rsid w:val="1E7B7590"/>
    <w:rsid w:val="1E95623E"/>
    <w:rsid w:val="22BB548D"/>
    <w:rsid w:val="231B23CF"/>
    <w:rsid w:val="238849F3"/>
    <w:rsid w:val="24E862E1"/>
    <w:rsid w:val="2556149D"/>
    <w:rsid w:val="25E96933"/>
    <w:rsid w:val="26B26BA7"/>
    <w:rsid w:val="26CA3EF0"/>
    <w:rsid w:val="27070CA1"/>
    <w:rsid w:val="28A65C60"/>
    <w:rsid w:val="291E6775"/>
    <w:rsid w:val="2A202079"/>
    <w:rsid w:val="2C8D1C48"/>
    <w:rsid w:val="2CF34B6B"/>
    <w:rsid w:val="2F5C7FF7"/>
    <w:rsid w:val="30204B81"/>
    <w:rsid w:val="30444D13"/>
    <w:rsid w:val="30965D5F"/>
    <w:rsid w:val="30B5176D"/>
    <w:rsid w:val="32366347"/>
    <w:rsid w:val="336F654B"/>
    <w:rsid w:val="33A51F6D"/>
    <w:rsid w:val="33D95773"/>
    <w:rsid w:val="33DC5E8C"/>
    <w:rsid w:val="33F20F2A"/>
    <w:rsid w:val="35EF29D9"/>
    <w:rsid w:val="36015455"/>
    <w:rsid w:val="369736C3"/>
    <w:rsid w:val="375D7C27"/>
    <w:rsid w:val="379A346B"/>
    <w:rsid w:val="38D329C9"/>
    <w:rsid w:val="3ACD1DA9"/>
    <w:rsid w:val="3AD015CF"/>
    <w:rsid w:val="3B783AC3"/>
    <w:rsid w:val="3BAB09AC"/>
    <w:rsid w:val="3CD1792F"/>
    <w:rsid w:val="3EBF1A09"/>
    <w:rsid w:val="3EC406ED"/>
    <w:rsid w:val="3F7942AE"/>
    <w:rsid w:val="40AD06B3"/>
    <w:rsid w:val="40DE4676"/>
    <w:rsid w:val="411058C0"/>
    <w:rsid w:val="43D441A9"/>
    <w:rsid w:val="44DA134B"/>
    <w:rsid w:val="45E06AF9"/>
    <w:rsid w:val="46DC3AA0"/>
    <w:rsid w:val="48082673"/>
    <w:rsid w:val="483D40CA"/>
    <w:rsid w:val="490B241B"/>
    <w:rsid w:val="49247038"/>
    <w:rsid w:val="493D00FA"/>
    <w:rsid w:val="49885819"/>
    <w:rsid w:val="4A084BAC"/>
    <w:rsid w:val="4B3D3DBA"/>
    <w:rsid w:val="4CE44BBA"/>
    <w:rsid w:val="4EEC05F8"/>
    <w:rsid w:val="4F644633"/>
    <w:rsid w:val="51EB103B"/>
    <w:rsid w:val="523E560F"/>
    <w:rsid w:val="52704076"/>
    <w:rsid w:val="5355390B"/>
    <w:rsid w:val="55B160F8"/>
    <w:rsid w:val="55D32512"/>
    <w:rsid w:val="56641BCC"/>
    <w:rsid w:val="570B1838"/>
    <w:rsid w:val="573B5EBA"/>
    <w:rsid w:val="592B78A0"/>
    <w:rsid w:val="5A833A8E"/>
    <w:rsid w:val="5A9164F8"/>
    <w:rsid w:val="5CAE56F1"/>
    <w:rsid w:val="5D395350"/>
    <w:rsid w:val="5D5E4DB7"/>
    <w:rsid w:val="5EEA6266"/>
    <w:rsid w:val="5FEA46E0"/>
    <w:rsid w:val="6115578D"/>
    <w:rsid w:val="62A0765A"/>
    <w:rsid w:val="62FA228F"/>
    <w:rsid w:val="6329551F"/>
    <w:rsid w:val="637D3ABD"/>
    <w:rsid w:val="63C4630B"/>
    <w:rsid w:val="64EA2E19"/>
    <w:rsid w:val="64EF2799"/>
    <w:rsid w:val="64FB2EEB"/>
    <w:rsid w:val="650A7E42"/>
    <w:rsid w:val="65FC516D"/>
    <w:rsid w:val="681F15E7"/>
    <w:rsid w:val="68EC23C5"/>
    <w:rsid w:val="6BC11848"/>
    <w:rsid w:val="6C206754"/>
    <w:rsid w:val="6C79791D"/>
    <w:rsid w:val="6C7F2654"/>
    <w:rsid w:val="6CE64C99"/>
    <w:rsid w:val="6D6655C2"/>
    <w:rsid w:val="6EB858B7"/>
    <w:rsid w:val="70714211"/>
    <w:rsid w:val="719941B8"/>
    <w:rsid w:val="72B312A9"/>
    <w:rsid w:val="72BB1F0C"/>
    <w:rsid w:val="73B564EF"/>
    <w:rsid w:val="73C66DBA"/>
    <w:rsid w:val="74B15375"/>
    <w:rsid w:val="75A65A48"/>
    <w:rsid w:val="769135B9"/>
    <w:rsid w:val="78482494"/>
    <w:rsid w:val="79140292"/>
    <w:rsid w:val="79224A93"/>
    <w:rsid w:val="79B37DE1"/>
    <w:rsid w:val="7A41363F"/>
    <w:rsid w:val="7B317DB6"/>
    <w:rsid w:val="7C264F4F"/>
    <w:rsid w:val="7D305564"/>
    <w:rsid w:val="7D80622C"/>
    <w:rsid w:val="7D995730"/>
    <w:rsid w:val="7DA43CC8"/>
    <w:rsid w:val="7DB755F7"/>
    <w:rsid w:val="7E4F632A"/>
    <w:rsid w:val="7E984E67"/>
    <w:rsid w:val="7F23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1363</Words>
  <Characters>1440</Characters>
  <Lines>0</Lines>
  <Paragraphs>0</Paragraphs>
  <TotalTime>85</TotalTime>
  <ScaleCrop>false</ScaleCrop>
  <LinksUpToDate>false</LinksUpToDate>
  <CharactersWithSpaces>1454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2025-02-19T06:44:00Z</dcterms:created>
  <dc:creator>微信用户</dc:creator>
  <cp:lastModifiedBy>微信用户</cp:lastModifiedBy>
  <dcterms:modified xsi:type="dcterms:W3CDTF">2025-03-03T09:45:16Z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A647E79308844F5688E5E21785408BA9_13</vt:lpwstr>
  </property>
  <property fmtid="{D5CDD505-2E9C-101B-9397-08002B2CF9AE}" pid="4" name="KSOTemplateDocerSaveRecord">
    <vt:lpwstr>eyJoZGlkIjoiMzE3MjI1MzViM2U1MWZiMGYwZTVmMzExMzhkZjUxY2MiLCJ1c2VySWQiOiIxNjE0NDg4NDMwIn0=</vt:lpwstr>
  </property>
</Properties>
</file>