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F69" w:rsidRPr="00533DF5" w:rsidRDefault="00E960CD">
      <w:pPr>
        <w:jc w:val="center"/>
        <w:rPr>
          <w:rFonts w:ascii="微软雅黑" w:eastAsia="微软雅黑" w:hAnsi="微软雅黑" w:cs="仿宋"/>
          <w:b/>
          <w:bCs/>
          <w:sz w:val="36"/>
          <w:szCs w:val="36"/>
        </w:rPr>
      </w:pPr>
      <w:r w:rsidRPr="00533DF5">
        <w:rPr>
          <w:rFonts w:ascii="微软雅黑" w:eastAsia="微软雅黑" w:hAnsi="微软雅黑" w:cs="仿宋" w:hint="eastAsia"/>
          <w:b/>
          <w:bCs/>
          <w:sz w:val="36"/>
          <w:szCs w:val="36"/>
        </w:rPr>
        <w:t>长安马自达汽车有限</w:t>
      </w:r>
      <w:r w:rsidR="008039A3" w:rsidRPr="00533DF5">
        <w:rPr>
          <w:rFonts w:ascii="微软雅黑" w:eastAsia="微软雅黑" w:hAnsi="微软雅黑" w:cs="仿宋" w:hint="eastAsia"/>
          <w:b/>
          <w:bCs/>
          <w:sz w:val="36"/>
          <w:szCs w:val="36"/>
        </w:rPr>
        <w:t>公司</w:t>
      </w:r>
      <w:r w:rsidR="0050610A">
        <w:rPr>
          <w:rFonts w:ascii="微软雅黑" w:eastAsia="微软雅黑" w:hAnsi="微软雅黑" w:cs="仿宋" w:hint="eastAsia"/>
          <w:b/>
          <w:bCs/>
          <w:sz w:val="36"/>
          <w:szCs w:val="36"/>
        </w:rPr>
        <w:t>202</w:t>
      </w:r>
      <w:r w:rsidR="0064782D">
        <w:rPr>
          <w:rFonts w:ascii="微软雅黑" w:eastAsia="微软雅黑" w:hAnsi="微软雅黑" w:cs="仿宋" w:hint="eastAsia"/>
          <w:b/>
          <w:bCs/>
          <w:sz w:val="36"/>
          <w:szCs w:val="36"/>
        </w:rPr>
        <w:t>5</w:t>
      </w:r>
      <w:r w:rsidR="00B7124C" w:rsidRPr="00533DF5">
        <w:rPr>
          <w:rFonts w:ascii="微软雅黑" w:eastAsia="微软雅黑" w:hAnsi="微软雅黑" w:cs="仿宋" w:hint="eastAsia"/>
          <w:b/>
          <w:bCs/>
          <w:sz w:val="36"/>
          <w:szCs w:val="36"/>
        </w:rPr>
        <w:t>届校园</w:t>
      </w:r>
      <w:r w:rsidR="008039A3" w:rsidRPr="00533DF5">
        <w:rPr>
          <w:rFonts w:ascii="微软雅黑" w:eastAsia="微软雅黑" w:hAnsi="微软雅黑" w:cs="仿宋" w:hint="eastAsia"/>
          <w:b/>
          <w:bCs/>
          <w:sz w:val="36"/>
          <w:szCs w:val="36"/>
        </w:rPr>
        <w:t>招聘</w:t>
      </w:r>
    </w:p>
    <w:p w:rsidR="00923F4D" w:rsidRDefault="00923F4D" w:rsidP="00923F4D">
      <w:pPr>
        <w:rPr>
          <w:rFonts w:ascii="微软雅黑" w:eastAsia="微软雅黑" w:hAnsi="微软雅黑" w:cs="仿宋"/>
          <w:b/>
          <w:sz w:val="28"/>
          <w:szCs w:val="28"/>
        </w:rPr>
      </w:pPr>
      <w:r w:rsidRPr="00923F4D">
        <w:rPr>
          <w:rFonts w:ascii="微软雅黑" w:eastAsia="微软雅黑" w:hAnsi="微软雅黑" w:cs="仿宋" w:hint="eastAsia"/>
          <w:b/>
          <w:sz w:val="28"/>
          <w:szCs w:val="28"/>
        </w:rPr>
        <w:t>一、公司介绍</w:t>
      </w:r>
    </w:p>
    <w:p w:rsidR="00E42E36" w:rsidRPr="00E42E36" w:rsidRDefault="00E42E36" w:rsidP="00A452AD">
      <w:pPr>
        <w:ind w:firstLineChars="200" w:firstLine="480"/>
        <w:jc w:val="left"/>
        <w:rPr>
          <w:rFonts w:ascii="微软雅黑" w:eastAsia="微软雅黑" w:hAnsi="微软雅黑" w:cs="仿宋"/>
          <w:sz w:val="24"/>
        </w:rPr>
      </w:pPr>
      <w:r w:rsidRPr="00E42E36">
        <w:rPr>
          <w:rFonts w:ascii="微软雅黑" w:eastAsia="微软雅黑" w:hAnsi="微软雅黑" w:cs="仿宋" w:hint="eastAsia"/>
          <w:sz w:val="24"/>
        </w:rPr>
        <w:t>长安马自达汽车有限公司前身为长安福特马自达汽车有限公司南京公司，由重庆长安汽车股份有限公司、日本马自达株式会社、美国福特汽车公司共同出资组建，2005年4月19日成立，2007年9月24日竣工投产。</w:t>
      </w:r>
    </w:p>
    <w:p w:rsidR="00E42E36" w:rsidRPr="00E42E36" w:rsidRDefault="00E42E36" w:rsidP="00A452AD">
      <w:pPr>
        <w:ind w:firstLineChars="200" w:firstLine="480"/>
        <w:jc w:val="left"/>
        <w:rPr>
          <w:rFonts w:ascii="微软雅黑" w:eastAsia="微软雅黑" w:hAnsi="微软雅黑" w:cs="仿宋"/>
          <w:sz w:val="24"/>
        </w:rPr>
      </w:pPr>
      <w:r w:rsidRPr="00E42E36">
        <w:rPr>
          <w:rFonts w:ascii="微软雅黑" w:eastAsia="微软雅黑" w:hAnsi="微软雅黑" w:cs="仿宋" w:hint="eastAsia"/>
          <w:sz w:val="24"/>
        </w:rPr>
        <w:t>2012年8月24日经国家发展改革委核准，公司分立成具有独立法人资格的“长安马自达汽车有限公司”，长安与马自达各占50%股份。2021年9月9日实施两马整合，实现销售渠道并网。目前公司由长安、马自达、一汽、马自达中国分别持股47.5%、46.55%、5%、0.95%。</w:t>
      </w:r>
    </w:p>
    <w:p w:rsidR="00E42E36" w:rsidRPr="00E42E36" w:rsidRDefault="00E42E36" w:rsidP="00A452AD">
      <w:pPr>
        <w:ind w:firstLineChars="200" w:firstLine="480"/>
        <w:jc w:val="left"/>
        <w:rPr>
          <w:rFonts w:ascii="微软雅黑" w:eastAsia="微软雅黑" w:hAnsi="微软雅黑" w:cs="仿宋"/>
          <w:sz w:val="24"/>
        </w:rPr>
      </w:pPr>
      <w:r w:rsidRPr="00E42E36">
        <w:rPr>
          <w:rFonts w:ascii="微软雅黑" w:eastAsia="微软雅黑" w:hAnsi="微软雅黑" w:cs="仿宋" w:hint="eastAsia"/>
          <w:sz w:val="24"/>
        </w:rPr>
        <w:t>长安马自达集研发、制造和销售为一体，坐落于江苏省南京市江宁经济技术开发区，总占地1935亩，累计投资总额88.4亿元，年设计产能22万台，拥有员工2500余人。2012年</w:t>
      </w:r>
      <w:r w:rsidRPr="00512CDD">
        <w:rPr>
          <w:rFonts w:ascii="微软雅黑" w:eastAsia="微软雅黑" w:hAnsi="微软雅黑" w:cs="仿宋" w:hint="eastAsia"/>
          <w:sz w:val="24"/>
        </w:rPr>
        <w:t>存续分</w:t>
      </w:r>
      <w:r w:rsidRPr="00E42E36">
        <w:rPr>
          <w:rFonts w:ascii="微软雅黑" w:eastAsia="微软雅黑" w:hAnsi="微软雅黑" w:cs="仿宋" w:hint="eastAsia"/>
          <w:sz w:val="24"/>
        </w:rPr>
        <w:t>立至</w:t>
      </w:r>
      <w:r w:rsidRPr="00DB5D58">
        <w:rPr>
          <w:rFonts w:ascii="微软雅黑" w:eastAsia="微软雅黑" w:hAnsi="微软雅黑" w:cs="仿宋" w:hint="eastAsia"/>
          <w:color w:val="FF0000"/>
          <w:sz w:val="24"/>
        </w:rPr>
        <w:t>202</w:t>
      </w:r>
      <w:r w:rsidR="00DB5D58" w:rsidRPr="00DB5D58">
        <w:rPr>
          <w:rFonts w:ascii="微软雅黑" w:eastAsia="微软雅黑" w:hAnsi="微软雅黑" w:cs="仿宋" w:hint="eastAsia"/>
          <w:color w:val="FF0000"/>
          <w:sz w:val="24"/>
        </w:rPr>
        <w:t>3</w:t>
      </w:r>
      <w:r w:rsidRPr="00E42E36">
        <w:rPr>
          <w:rFonts w:ascii="微软雅黑" w:eastAsia="微软雅黑" w:hAnsi="微软雅黑" w:cs="仿宋" w:hint="eastAsia"/>
          <w:sz w:val="24"/>
        </w:rPr>
        <w:t>年底，公司累计实现产值</w:t>
      </w:r>
      <w:r w:rsidR="0064782D" w:rsidRPr="00DB5D58">
        <w:rPr>
          <w:rFonts w:ascii="微软雅黑" w:eastAsia="微软雅黑" w:hAnsi="微软雅黑" w:cs="仿宋" w:hint="eastAsia"/>
          <w:color w:val="FF0000"/>
          <w:sz w:val="24"/>
        </w:rPr>
        <w:t>1743</w:t>
      </w:r>
      <w:r w:rsidRPr="0064782D">
        <w:rPr>
          <w:rFonts w:ascii="微软雅黑" w:eastAsia="微软雅黑" w:hAnsi="微软雅黑" w:cs="仿宋" w:hint="eastAsia"/>
          <w:sz w:val="24"/>
        </w:rPr>
        <w:t>亿元，上缴税收</w:t>
      </w:r>
      <w:r w:rsidR="0064782D" w:rsidRPr="00DB5D58">
        <w:rPr>
          <w:rFonts w:ascii="微软雅黑" w:eastAsia="微软雅黑" w:hAnsi="微软雅黑" w:cs="仿宋" w:hint="eastAsia"/>
          <w:color w:val="FF0000"/>
          <w:sz w:val="24"/>
        </w:rPr>
        <w:t>278</w:t>
      </w:r>
      <w:r w:rsidRPr="0064782D">
        <w:rPr>
          <w:rFonts w:ascii="微软雅黑" w:eastAsia="微软雅黑" w:hAnsi="微软雅黑" w:cs="仿宋" w:hint="eastAsia"/>
          <w:sz w:val="24"/>
        </w:rPr>
        <w:t>亿元</w:t>
      </w:r>
      <w:r w:rsidRPr="00E42E36">
        <w:rPr>
          <w:rFonts w:ascii="微软雅黑" w:eastAsia="微软雅黑" w:hAnsi="微软雅黑" w:cs="仿宋" w:hint="eastAsia"/>
          <w:sz w:val="24"/>
        </w:rPr>
        <w:t>。</w:t>
      </w:r>
    </w:p>
    <w:p w:rsidR="00E42E36" w:rsidRPr="00DB5D58" w:rsidRDefault="00E42E36" w:rsidP="00A452AD">
      <w:pPr>
        <w:ind w:firstLineChars="200" w:firstLine="480"/>
        <w:jc w:val="left"/>
        <w:rPr>
          <w:rFonts w:ascii="微软雅黑" w:eastAsia="微软雅黑" w:hAnsi="微软雅黑" w:cs="仿宋"/>
          <w:color w:val="FF0000"/>
          <w:sz w:val="24"/>
        </w:rPr>
      </w:pPr>
      <w:r w:rsidRPr="00E42E36">
        <w:rPr>
          <w:rFonts w:ascii="微软雅黑" w:eastAsia="微软雅黑" w:hAnsi="微软雅黑" w:cs="仿宋" w:hint="eastAsia"/>
          <w:sz w:val="24"/>
        </w:rPr>
        <w:t>公司目前拥有</w:t>
      </w:r>
      <w:r w:rsidR="0064782D" w:rsidRPr="00DB5D58">
        <w:rPr>
          <w:rFonts w:ascii="微软雅黑" w:eastAsia="微软雅黑" w:hAnsi="微软雅黑" w:cs="仿宋" w:hint="eastAsia"/>
          <w:color w:val="FF0000"/>
          <w:sz w:val="24"/>
        </w:rPr>
        <w:t>MAZDA EZ6、</w:t>
      </w:r>
      <w:r w:rsidRPr="00E42E36">
        <w:rPr>
          <w:rFonts w:ascii="微软雅黑" w:eastAsia="微软雅黑" w:hAnsi="微软雅黑" w:cs="仿宋" w:hint="eastAsia"/>
          <w:sz w:val="24"/>
        </w:rPr>
        <w:t>次世代MAZDA3昂克赛拉、CX-30、CX-5、CX-50</w:t>
      </w:r>
      <w:r w:rsidR="004834B4">
        <w:rPr>
          <w:rFonts w:ascii="微软雅黑" w:eastAsia="微软雅黑" w:hAnsi="微软雅黑" w:cs="仿宋" w:hint="eastAsia"/>
          <w:color w:val="FF0000"/>
          <w:sz w:val="24"/>
        </w:rPr>
        <w:t>五</w:t>
      </w:r>
      <w:r w:rsidRPr="00DB5D58">
        <w:rPr>
          <w:rFonts w:ascii="微软雅黑" w:eastAsia="微软雅黑" w:hAnsi="微软雅黑" w:cs="仿宋" w:hint="eastAsia"/>
          <w:color w:val="FF0000"/>
          <w:sz w:val="24"/>
        </w:rPr>
        <w:t>款</w:t>
      </w:r>
      <w:r w:rsidRPr="00E42E36">
        <w:rPr>
          <w:rFonts w:ascii="微软雅黑" w:eastAsia="微软雅黑" w:hAnsi="微软雅黑" w:cs="仿宋" w:hint="eastAsia"/>
          <w:sz w:val="24"/>
        </w:rPr>
        <w:t>产品。其中，</w:t>
      </w:r>
      <w:r w:rsidRPr="00DB5D58">
        <w:rPr>
          <w:rFonts w:ascii="微软雅黑" w:eastAsia="微软雅黑" w:hAnsi="微软雅黑" w:cs="仿宋" w:hint="eastAsia"/>
          <w:color w:val="FF0000"/>
          <w:sz w:val="24"/>
        </w:rPr>
        <w:t>全新产品</w:t>
      </w:r>
      <w:r w:rsidR="0064782D" w:rsidRPr="00DB5D58">
        <w:rPr>
          <w:rFonts w:ascii="微软雅黑" w:eastAsia="微软雅黑" w:hAnsi="微软雅黑" w:cs="仿宋" w:hint="eastAsia"/>
          <w:color w:val="FF0000"/>
          <w:sz w:val="24"/>
        </w:rPr>
        <w:t>EZ6</w:t>
      </w:r>
      <w:r w:rsidRPr="00DB5D58">
        <w:rPr>
          <w:rFonts w:ascii="微软雅黑" w:eastAsia="微软雅黑" w:hAnsi="微软雅黑" w:cs="仿宋" w:hint="eastAsia"/>
          <w:color w:val="FF0000"/>
          <w:sz w:val="24"/>
        </w:rPr>
        <w:t>于</w:t>
      </w:r>
      <w:r w:rsidR="0064782D" w:rsidRPr="00DB5D58">
        <w:rPr>
          <w:rFonts w:ascii="微软雅黑" w:eastAsia="微软雅黑" w:hAnsi="微软雅黑" w:cs="仿宋" w:hint="eastAsia"/>
          <w:color w:val="FF0000"/>
          <w:sz w:val="24"/>
        </w:rPr>
        <w:t>2024年</w:t>
      </w:r>
      <w:r w:rsidR="003E31BE">
        <w:rPr>
          <w:rFonts w:ascii="微软雅黑" w:eastAsia="微软雅黑" w:hAnsi="微软雅黑" w:cs="仿宋" w:hint="eastAsia"/>
          <w:color w:val="FF0000"/>
          <w:sz w:val="24"/>
        </w:rPr>
        <w:t>10</w:t>
      </w:r>
      <w:r w:rsidRPr="00DB5D58">
        <w:rPr>
          <w:rFonts w:ascii="微软雅黑" w:eastAsia="微软雅黑" w:hAnsi="微软雅黑" w:cs="仿宋" w:hint="eastAsia"/>
          <w:color w:val="FF0000"/>
          <w:sz w:val="24"/>
        </w:rPr>
        <w:t>月</w:t>
      </w:r>
      <w:r w:rsidR="003E31BE">
        <w:rPr>
          <w:rFonts w:ascii="微软雅黑" w:eastAsia="微软雅黑" w:hAnsi="微软雅黑" w:cs="仿宋" w:hint="eastAsia"/>
          <w:color w:val="FF0000"/>
          <w:sz w:val="24"/>
        </w:rPr>
        <w:t>26日在西安</w:t>
      </w:r>
      <w:r w:rsidRPr="00DB5D58">
        <w:rPr>
          <w:rFonts w:ascii="微软雅黑" w:eastAsia="微软雅黑" w:hAnsi="微软雅黑" w:cs="仿宋" w:hint="eastAsia"/>
          <w:color w:val="FF0000"/>
          <w:sz w:val="24"/>
        </w:rPr>
        <w:t>重磅上市。</w:t>
      </w:r>
    </w:p>
    <w:p w:rsidR="00E42E36" w:rsidRPr="00512CDD" w:rsidRDefault="00E42E36" w:rsidP="00FB42C0">
      <w:pPr>
        <w:widowControl/>
        <w:jc w:val="left"/>
        <w:rPr>
          <w:rFonts w:ascii="微软雅黑" w:eastAsia="微软雅黑" w:hAnsi="微软雅黑" w:cs="仿宋"/>
          <w:sz w:val="24"/>
        </w:rPr>
      </w:pPr>
      <w:r w:rsidRPr="00E42E36">
        <w:rPr>
          <w:rFonts w:ascii="微软雅黑" w:eastAsia="微软雅黑" w:hAnsi="微软雅黑" w:cs="仿宋" w:hint="eastAsia"/>
          <w:sz w:val="24"/>
        </w:rPr>
        <w:lastRenderedPageBreak/>
        <w:t>公司投资</w:t>
      </w:r>
      <w:r w:rsidR="0064782D">
        <w:rPr>
          <w:rFonts w:ascii="微软雅黑" w:eastAsia="微软雅黑" w:hAnsi="微软雅黑" w:cs="仿宋" w:hint="eastAsia"/>
          <w:sz w:val="24"/>
        </w:rPr>
        <w:t>7</w:t>
      </w:r>
      <w:r w:rsidRPr="00E42E36">
        <w:rPr>
          <w:rFonts w:ascii="微软雅黑" w:eastAsia="微软雅黑" w:hAnsi="微软雅黑" w:cs="仿宋" w:hint="eastAsia"/>
          <w:sz w:val="24"/>
        </w:rPr>
        <w:t>亿元建成马自达海外唯一一家技术开发中心，</w:t>
      </w:r>
      <w:r w:rsidR="0064782D" w:rsidRPr="0064782D">
        <w:rPr>
          <w:rFonts w:ascii="微软雅黑" w:eastAsia="微软雅黑" w:hAnsi="微软雅黑" w:cs="仿宋" w:hint="eastAsia"/>
          <w:sz w:val="24"/>
        </w:rPr>
        <w:t>拥有1条样车试制线、1个造型中心、1个解析中心、12个系统级实验室、11个整车级实验室，</w:t>
      </w:r>
      <w:r w:rsidRPr="00E42E36">
        <w:rPr>
          <w:rFonts w:ascii="微软雅黑" w:eastAsia="微软雅黑" w:hAnsi="微软雅黑" w:cs="仿宋" w:hint="eastAsia"/>
          <w:sz w:val="24"/>
        </w:rPr>
        <w:t>具备</w:t>
      </w:r>
      <w:r w:rsidRPr="00512CDD">
        <w:rPr>
          <w:rFonts w:ascii="微软雅黑" w:eastAsia="微软雅黑" w:hAnsi="微软雅黑" w:cs="仿宋" w:hint="eastAsia"/>
          <w:sz w:val="24"/>
        </w:rPr>
        <w:t>部分</w:t>
      </w:r>
      <w:r w:rsidRPr="00E42E36">
        <w:rPr>
          <w:rFonts w:ascii="微软雅黑" w:eastAsia="微软雅黑" w:hAnsi="微软雅黑" w:cs="仿宋" w:hint="eastAsia"/>
          <w:sz w:val="24"/>
        </w:rPr>
        <w:t>设计开发能力、造型能力、拆解分析能力，整车试制完全本地化，70%以上新产品实验可在中国本地完成。</w:t>
      </w:r>
      <w:r w:rsidR="00FB42C0">
        <w:rPr>
          <w:rFonts w:ascii="微软雅黑" w:eastAsia="微软雅黑" w:hAnsi="微软雅黑" w:cs="仿宋" w:hint="eastAsia"/>
          <w:sz w:val="24"/>
        </w:rPr>
        <w:t>2023年5月30日，长安马自达技术开发中心（TDC）正式转型为产品研发中心（PRDC），</w:t>
      </w:r>
      <w:r w:rsidR="00FB42C0" w:rsidRPr="00512CDD">
        <w:rPr>
          <w:rFonts w:ascii="微软雅黑" w:eastAsia="微软雅黑" w:hAnsi="微软雅黑" w:cs="仿宋" w:hint="eastAsia"/>
          <w:sz w:val="24"/>
        </w:rPr>
        <w:t>正极大扩充研发队伍，全面聚焦新能源自主化研发，将更广</w:t>
      </w:r>
      <w:r w:rsidR="00FB42C0">
        <w:rPr>
          <w:rFonts w:ascii="微软雅黑" w:eastAsia="微软雅黑" w:hAnsi="微软雅黑" w:cs="仿宋" w:hint="eastAsia"/>
          <w:sz w:val="24"/>
        </w:rPr>
        <w:t>泛地参与长安和马自达在全球的研发业务。</w:t>
      </w:r>
      <w:r w:rsidR="00FB42C0" w:rsidRPr="00512CDD">
        <w:rPr>
          <w:rFonts w:ascii="微软雅黑" w:eastAsia="微软雅黑" w:hAnsi="微软雅黑" w:cs="仿宋" w:hint="eastAsia"/>
          <w:sz w:val="24"/>
        </w:rPr>
        <w:t xml:space="preserve"> </w:t>
      </w:r>
    </w:p>
    <w:p w:rsidR="00FB42C0" w:rsidRPr="00FB42C0" w:rsidRDefault="00FB42C0" w:rsidP="00FB42C0">
      <w:pPr>
        <w:widowControl/>
        <w:jc w:val="left"/>
        <w:rPr>
          <w:rFonts w:ascii="宋体" w:eastAsia="宋体" w:hAnsi="宋体" w:cs="宋体"/>
          <w:kern w:val="0"/>
          <w:sz w:val="24"/>
        </w:rPr>
      </w:pPr>
    </w:p>
    <w:p w:rsidR="00923F4D" w:rsidRDefault="007F4B5E" w:rsidP="00923F4D">
      <w:pPr>
        <w:spacing w:beforeLines="50" w:before="156" w:afterLines="50" w:after="156"/>
        <w:jc w:val="left"/>
        <w:rPr>
          <w:rFonts w:ascii="微软雅黑" w:eastAsia="微软雅黑" w:hAnsi="微软雅黑" w:cs="仿宋"/>
          <w:b/>
          <w:bCs/>
          <w:sz w:val="28"/>
          <w:szCs w:val="28"/>
        </w:rPr>
      </w:pPr>
      <w:r>
        <w:rPr>
          <w:rFonts w:ascii="微软雅黑" w:eastAsia="微软雅黑" w:hAnsi="微软雅黑" w:cs="仿宋" w:hint="eastAsia"/>
          <w:b/>
          <w:bCs/>
          <w:sz w:val="28"/>
          <w:szCs w:val="28"/>
        </w:rPr>
        <w:t>二、</w:t>
      </w:r>
      <w:r w:rsidR="00923F4D" w:rsidRPr="00923F4D">
        <w:rPr>
          <w:rFonts w:ascii="微软雅黑" w:eastAsia="微软雅黑" w:hAnsi="微软雅黑" w:cs="仿宋" w:hint="eastAsia"/>
          <w:b/>
          <w:bCs/>
          <w:sz w:val="28"/>
          <w:szCs w:val="28"/>
        </w:rPr>
        <w:t>产品</w:t>
      </w:r>
      <w:r>
        <w:rPr>
          <w:rFonts w:ascii="微软雅黑" w:eastAsia="微软雅黑" w:hAnsi="微软雅黑" w:cs="仿宋" w:hint="eastAsia"/>
          <w:b/>
          <w:bCs/>
          <w:sz w:val="28"/>
          <w:szCs w:val="28"/>
        </w:rPr>
        <w:t>技术</w:t>
      </w:r>
    </w:p>
    <w:p w:rsidR="004E7276" w:rsidRPr="00533DF5" w:rsidRDefault="004E7276" w:rsidP="004E7276">
      <w:pPr>
        <w:ind w:firstLineChars="200" w:firstLine="480"/>
        <w:jc w:val="center"/>
        <w:rPr>
          <w:rFonts w:ascii="微软雅黑" w:eastAsia="微软雅黑" w:hAnsi="微软雅黑" w:cs="仿宋"/>
          <w:sz w:val="24"/>
        </w:rPr>
      </w:pPr>
      <w:r w:rsidRPr="00533DF5">
        <w:rPr>
          <w:rFonts w:ascii="微软雅黑" w:eastAsia="微软雅黑" w:hAnsi="微软雅黑" w:cs="仿宋" w:hint="eastAsia"/>
          <w:sz w:val="24"/>
        </w:rPr>
        <w:t>无论是，从0开始，全面革新造车核心技术的SKYACTIV</w:t>
      </w:r>
      <w:r>
        <w:rPr>
          <w:rFonts w:ascii="微软雅黑" w:eastAsia="微软雅黑" w:hAnsi="微软雅黑" w:cs="仿宋" w:hint="eastAsia"/>
          <w:sz w:val="24"/>
        </w:rPr>
        <w:t xml:space="preserve"> </w:t>
      </w:r>
      <w:r w:rsidRPr="00533DF5">
        <w:rPr>
          <w:rFonts w:ascii="微软雅黑" w:eastAsia="微软雅黑" w:hAnsi="微软雅黑" w:cs="仿宋" w:hint="eastAsia"/>
          <w:sz w:val="24"/>
        </w:rPr>
        <w:t>TECHNOLOGY创驰蓝天技术；</w:t>
      </w:r>
    </w:p>
    <w:p w:rsidR="004E7276" w:rsidRPr="00533DF5" w:rsidRDefault="004E7276" w:rsidP="004E7276">
      <w:pPr>
        <w:ind w:firstLineChars="200" w:firstLine="480"/>
        <w:jc w:val="center"/>
        <w:rPr>
          <w:rFonts w:ascii="微软雅黑" w:eastAsia="微软雅黑" w:hAnsi="微软雅黑" w:cs="仿宋"/>
          <w:sz w:val="24"/>
        </w:rPr>
      </w:pPr>
      <w:r w:rsidRPr="00533DF5">
        <w:rPr>
          <w:rFonts w:ascii="微软雅黑" w:eastAsia="微软雅黑" w:hAnsi="微软雅黑" w:cs="仿宋" w:hint="eastAsia"/>
          <w:sz w:val="24"/>
        </w:rPr>
        <w:t>亦或是，一瞥惊鸿，充满生命美学，令人不禁迸发驾驭激情的KODO DESIGN魂动设计；</w:t>
      </w:r>
    </w:p>
    <w:p w:rsidR="004E7276" w:rsidRPr="00533DF5" w:rsidRDefault="004E7276" w:rsidP="004E7276">
      <w:pPr>
        <w:ind w:firstLineChars="200" w:firstLine="480"/>
        <w:jc w:val="center"/>
        <w:rPr>
          <w:rFonts w:ascii="微软雅黑" w:eastAsia="微软雅黑" w:hAnsi="微软雅黑" w:cs="仿宋"/>
          <w:sz w:val="24"/>
        </w:rPr>
      </w:pPr>
      <w:r w:rsidRPr="00533DF5">
        <w:rPr>
          <w:rFonts w:ascii="微软雅黑" w:eastAsia="微软雅黑" w:hAnsi="微软雅黑" w:cs="仿宋" w:hint="eastAsia"/>
          <w:sz w:val="24"/>
        </w:rPr>
        <w:t>我们，始终坚持如一，在追求人马一体•创享驾趣的路上，策马扬鞭，创新进取。</w:t>
      </w:r>
    </w:p>
    <w:p w:rsidR="009B24C4" w:rsidRPr="00533DF5" w:rsidRDefault="00923F4D" w:rsidP="00923F4D">
      <w:pPr>
        <w:spacing w:beforeLines="50" w:before="156" w:afterLines="50" w:after="156"/>
        <w:jc w:val="left"/>
        <w:rPr>
          <w:rFonts w:ascii="微软雅黑" w:eastAsia="微软雅黑" w:hAnsi="微软雅黑" w:cs="仿宋"/>
          <w:b/>
          <w:bCs/>
          <w:sz w:val="28"/>
          <w:szCs w:val="28"/>
        </w:rPr>
      </w:pPr>
      <w:r>
        <w:rPr>
          <w:rFonts w:ascii="微软雅黑" w:eastAsia="微软雅黑" w:hAnsi="微软雅黑" w:cs="仿宋" w:hint="eastAsia"/>
          <w:b/>
          <w:bCs/>
          <w:sz w:val="28"/>
          <w:szCs w:val="28"/>
        </w:rPr>
        <w:t>1.</w:t>
      </w:r>
      <w:r>
        <w:rPr>
          <w:rFonts w:ascii="微软雅黑" w:eastAsia="微软雅黑" w:hAnsi="微软雅黑" w:cs="仿宋"/>
          <w:b/>
          <w:bCs/>
          <w:sz w:val="28"/>
          <w:szCs w:val="28"/>
        </w:rPr>
        <w:t>升级版创驰蓝天技术</w:t>
      </w:r>
    </w:p>
    <w:p w:rsidR="009B24C4" w:rsidRPr="00533DF5" w:rsidRDefault="009B24C4" w:rsidP="00533DF5">
      <w:pPr>
        <w:ind w:firstLineChars="200" w:firstLine="480"/>
        <w:rPr>
          <w:rFonts w:ascii="微软雅黑" w:eastAsia="微软雅黑" w:hAnsi="微软雅黑" w:cs="仿宋"/>
          <w:sz w:val="24"/>
        </w:rPr>
      </w:pPr>
      <w:r w:rsidRPr="00533DF5">
        <w:rPr>
          <w:rFonts w:ascii="微软雅黑" w:eastAsia="微软雅黑" w:hAnsi="微软雅黑" w:cs="仿宋" w:hint="eastAsia"/>
          <w:sz w:val="24"/>
        </w:rPr>
        <w:t>是马自达造车核心技术的深度进化。突破过往经验的束缚，从零开始，全面审视发动机•变速箱•车身•底盘四大核心技术，高度融合环保•安全性能，深挖造车核心技术的潜力。对「驾乘愉悦」的不断追求，令汽车依然充满了进化的可能。</w:t>
      </w:r>
    </w:p>
    <w:p w:rsidR="009B24C4" w:rsidRPr="00923F4D" w:rsidRDefault="00923F4D" w:rsidP="00923F4D">
      <w:pPr>
        <w:spacing w:beforeLines="50" w:before="156" w:afterLines="50" w:after="156"/>
        <w:jc w:val="left"/>
        <w:rPr>
          <w:rFonts w:ascii="微软雅黑" w:eastAsia="微软雅黑" w:hAnsi="微软雅黑" w:cs="仿宋"/>
          <w:b/>
          <w:bCs/>
          <w:sz w:val="28"/>
          <w:szCs w:val="28"/>
        </w:rPr>
      </w:pPr>
      <w:r>
        <w:rPr>
          <w:rFonts w:ascii="微软雅黑" w:eastAsia="微软雅黑" w:hAnsi="微软雅黑" w:cs="仿宋" w:hint="eastAsia"/>
          <w:b/>
          <w:bCs/>
          <w:sz w:val="28"/>
          <w:szCs w:val="28"/>
        </w:rPr>
        <w:lastRenderedPageBreak/>
        <w:t>2.</w:t>
      </w:r>
      <w:r w:rsidRPr="00923F4D">
        <w:rPr>
          <w:rFonts w:ascii="微软雅黑" w:eastAsia="微软雅黑" w:hAnsi="微软雅黑" w:cs="仿宋"/>
          <w:b/>
          <w:bCs/>
          <w:sz w:val="28"/>
          <w:szCs w:val="28"/>
        </w:rPr>
        <w:t>魂动</w:t>
      </w:r>
      <w:r w:rsidRPr="00923F4D">
        <w:rPr>
          <w:rFonts w:ascii="微软雅黑" w:eastAsia="微软雅黑" w:hAnsi="微软雅黑" w:cs="仿宋" w:hint="eastAsia"/>
          <w:b/>
          <w:bCs/>
          <w:sz w:val="28"/>
          <w:szCs w:val="28"/>
        </w:rPr>
        <w:t xml:space="preserve"> KODO</w:t>
      </w:r>
    </w:p>
    <w:p w:rsidR="009B24C4" w:rsidRPr="00533DF5" w:rsidRDefault="009B24C4" w:rsidP="00533DF5">
      <w:pPr>
        <w:ind w:firstLineChars="200" w:firstLine="480"/>
        <w:rPr>
          <w:rFonts w:ascii="微软雅黑" w:eastAsia="微软雅黑" w:hAnsi="微软雅黑" w:cs="仿宋"/>
          <w:sz w:val="24"/>
        </w:rPr>
      </w:pPr>
      <w:r w:rsidRPr="00533DF5">
        <w:rPr>
          <w:rFonts w:ascii="微软雅黑" w:eastAsia="微软雅黑" w:hAnsi="微软雅黑" w:cs="仿宋" w:hint="eastAsia"/>
          <w:sz w:val="24"/>
        </w:rPr>
        <w:t>马自达魂动设计是工业制品和艺术之美的施然邂逅。用「设计」的力量，为汽车注入鲜活的生命。汽车，不应仅是冰冷的金属模块，更应是富有「生命美学」的鲜活存在。</w:t>
      </w:r>
    </w:p>
    <w:p w:rsidR="009B24C4" w:rsidRDefault="00923F4D" w:rsidP="00923F4D">
      <w:pPr>
        <w:jc w:val="left"/>
        <w:rPr>
          <w:rFonts w:ascii="微软雅黑" w:eastAsia="微软雅黑" w:hAnsi="微软雅黑" w:cs="仿宋"/>
          <w:b/>
          <w:bCs/>
          <w:sz w:val="28"/>
          <w:szCs w:val="28"/>
        </w:rPr>
      </w:pPr>
      <w:r>
        <w:rPr>
          <w:rFonts w:ascii="微软雅黑" w:eastAsia="微软雅黑" w:hAnsi="微软雅黑" w:cs="仿宋" w:hint="eastAsia"/>
          <w:b/>
          <w:bCs/>
          <w:sz w:val="28"/>
          <w:szCs w:val="28"/>
        </w:rPr>
        <w:t>3.</w:t>
      </w:r>
      <w:r w:rsidR="004E7276">
        <w:rPr>
          <w:rFonts w:ascii="微软雅黑" w:eastAsia="微软雅黑" w:hAnsi="微软雅黑" w:cs="仿宋"/>
          <w:b/>
          <w:bCs/>
          <w:sz w:val="28"/>
          <w:szCs w:val="28"/>
        </w:rPr>
        <w:t>电动化转型</w:t>
      </w:r>
    </w:p>
    <w:p w:rsidR="004E7276" w:rsidRPr="00533DF5" w:rsidRDefault="004E7276" w:rsidP="004E7276">
      <w:pPr>
        <w:ind w:firstLineChars="200" w:firstLine="440"/>
        <w:rPr>
          <w:rFonts w:ascii="微软雅黑" w:eastAsia="微软雅黑" w:hAnsi="微软雅黑" w:cs="仿宋"/>
          <w:sz w:val="24"/>
        </w:rPr>
      </w:pPr>
      <w:r>
        <w:rPr>
          <w:rFonts w:ascii="微软雅黑" w:eastAsia="微软雅黑" w:hAnsi="微软雅黑" w:cs="仿宋" w:hint="eastAsia"/>
          <w:sz w:val="22"/>
          <w:szCs w:val="22"/>
        </w:rPr>
        <w:t>顺应新能源发展趋势，</w:t>
      </w:r>
      <w:r w:rsidRPr="00E42D8B">
        <w:rPr>
          <w:rFonts w:ascii="微软雅黑" w:eastAsia="微软雅黑" w:hAnsi="微软雅黑" w:cs="仿宋" w:hint="eastAsia"/>
          <w:sz w:val="22"/>
          <w:szCs w:val="22"/>
        </w:rPr>
        <w:t>借助母公司在</w:t>
      </w:r>
      <w:r>
        <w:rPr>
          <w:rFonts w:ascii="微软雅黑" w:eastAsia="微软雅黑" w:hAnsi="微软雅黑" w:cs="仿宋" w:hint="eastAsia"/>
          <w:sz w:val="22"/>
          <w:szCs w:val="22"/>
        </w:rPr>
        <w:t>电动化</w:t>
      </w:r>
      <w:r w:rsidRPr="00E42D8B">
        <w:rPr>
          <w:rFonts w:ascii="微软雅黑" w:eastAsia="微软雅黑" w:hAnsi="微软雅黑" w:cs="仿宋" w:hint="eastAsia"/>
          <w:sz w:val="22"/>
          <w:szCs w:val="22"/>
        </w:rPr>
        <w:t>与智能化领域的技术优势，以每年上市一款新能源车为目标，</w:t>
      </w:r>
      <w:r>
        <w:rPr>
          <w:rFonts w:ascii="微软雅黑" w:eastAsia="微软雅黑" w:hAnsi="微软雅黑" w:cs="仿宋" w:hint="eastAsia"/>
          <w:sz w:val="22"/>
          <w:szCs w:val="22"/>
        </w:rPr>
        <w:t>持续</w:t>
      </w:r>
      <w:r w:rsidRPr="00E42D8B">
        <w:rPr>
          <w:rFonts w:ascii="微软雅黑" w:eastAsia="微软雅黑" w:hAnsi="微软雅黑" w:cs="仿宋" w:hint="eastAsia"/>
          <w:sz w:val="22"/>
          <w:szCs w:val="22"/>
        </w:rPr>
        <w:t>为用户提供高价值体验，探索出新合资未来快速发展的2.0时代。</w:t>
      </w:r>
    </w:p>
    <w:p w:rsidR="004E7276" w:rsidRPr="004E7276" w:rsidRDefault="004E7276" w:rsidP="00923F4D">
      <w:pPr>
        <w:jc w:val="left"/>
        <w:rPr>
          <w:rFonts w:ascii="微软雅黑" w:eastAsia="微软雅黑" w:hAnsi="微软雅黑" w:cs="仿宋"/>
          <w:b/>
          <w:bCs/>
          <w:sz w:val="28"/>
          <w:szCs w:val="28"/>
        </w:rPr>
      </w:pPr>
    </w:p>
    <w:p w:rsidR="00923F4D" w:rsidRDefault="00923F4D" w:rsidP="006D01F6">
      <w:pPr>
        <w:rPr>
          <w:rFonts w:ascii="微软雅黑" w:eastAsia="微软雅黑" w:hAnsi="微软雅黑" w:cs="仿宋"/>
          <w:b/>
          <w:bCs/>
          <w:sz w:val="28"/>
          <w:szCs w:val="28"/>
        </w:rPr>
      </w:pPr>
      <w:r>
        <w:rPr>
          <w:rFonts w:ascii="微软雅黑" w:eastAsia="微软雅黑" w:hAnsi="微软雅黑" w:cs="仿宋" w:hint="eastAsia"/>
          <w:b/>
          <w:bCs/>
          <w:sz w:val="28"/>
          <w:szCs w:val="28"/>
        </w:rPr>
        <w:t>三、</w:t>
      </w:r>
      <w:r w:rsidRPr="00923F4D">
        <w:rPr>
          <w:rFonts w:ascii="微软雅黑" w:eastAsia="微软雅黑" w:hAnsi="微软雅黑" w:cs="仿宋" w:hint="eastAsia"/>
          <w:b/>
          <w:bCs/>
          <w:sz w:val="28"/>
          <w:szCs w:val="28"/>
        </w:rPr>
        <w:t>招聘信息</w:t>
      </w:r>
    </w:p>
    <w:p w:rsidR="00602D89" w:rsidRPr="00533DF5" w:rsidRDefault="00602D89" w:rsidP="006D01F6">
      <w:pPr>
        <w:rPr>
          <w:rFonts w:ascii="微软雅黑" w:eastAsia="微软雅黑" w:hAnsi="微软雅黑" w:cs="仿宋"/>
          <w:sz w:val="24"/>
        </w:rPr>
      </w:pPr>
      <w:r w:rsidRPr="00533DF5">
        <w:rPr>
          <w:rFonts w:ascii="微软雅黑" w:eastAsia="微软雅黑" w:hAnsi="微软雅黑" w:cs="仿宋" w:hint="eastAsia"/>
          <w:bCs/>
          <w:sz w:val="24"/>
        </w:rPr>
        <w:t>基本条件：</w:t>
      </w:r>
      <w:r w:rsidR="00A452AD">
        <w:rPr>
          <w:rFonts w:ascii="微软雅黑" w:eastAsia="微软雅黑" w:hAnsi="微软雅黑" w:cs="仿宋" w:hint="eastAsia"/>
          <w:bCs/>
          <w:sz w:val="24"/>
        </w:rPr>
        <w:t>202</w:t>
      </w:r>
      <w:r w:rsidR="0037782C">
        <w:rPr>
          <w:rFonts w:ascii="微软雅黑" w:eastAsia="微软雅黑" w:hAnsi="微软雅黑" w:cs="仿宋" w:hint="eastAsia"/>
          <w:bCs/>
          <w:sz w:val="24"/>
        </w:rPr>
        <w:t>5</w:t>
      </w:r>
      <w:r w:rsidR="004E7276">
        <w:rPr>
          <w:rFonts w:ascii="微软雅黑" w:eastAsia="微软雅黑" w:hAnsi="微软雅黑" w:cs="仿宋" w:hint="eastAsia"/>
          <w:bCs/>
          <w:sz w:val="24"/>
        </w:rPr>
        <w:t>届本科及</w:t>
      </w:r>
      <w:r w:rsidR="0037782C">
        <w:rPr>
          <w:rFonts w:ascii="微软雅黑" w:eastAsia="微软雅黑" w:hAnsi="微软雅黑" w:cs="仿宋" w:hint="eastAsia"/>
          <w:bCs/>
          <w:sz w:val="24"/>
        </w:rPr>
        <w:t>以上</w:t>
      </w:r>
      <w:r w:rsidR="004E7276">
        <w:rPr>
          <w:rFonts w:ascii="微软雅黑" w:eastAsia="微软雅黑" w:hAnsi="微软雅黑" w:cs="仿宋" w:hint="eastAsia"/>
          <w:bCs/>
          <w:sz w:val="24"/>
        </w:rPr>
        <w:t>毕</w:t>
      </w:r>
      <w:r w:rsidR="004E7276" w:rsidRPr="00512CDD">
        <w:rPr>
          <w:rFonts w:ascii="微软雅黑" w:eastAsia="微软雅黑" w:hAnsi="微软雅黑" w:cs="仿宋" w:hint="eastAsia"/>
          <w:sz w:val="24"/>
        </w:rPr>
        <w:t>业生</w:t>
      </w:r>
      <w:r w:rsidR="00A452AD" w:rsidRPr="00512CDD">
        <w:rPr>
          <w:rFonts w:ascii="微软雅黑" w:eastAsia="微软雅黑" w:hAnsi="微软雅黑" w:cs="仿宋" w:hint="eastAsia"/>
          <w:sz w:val="24"/>
        </w:rPr>
        <w:t>，</w:t>
      </w:r>
      <w:r w:rsidR="002742A1" w:rsidRPr="00512CDD">
        <w:rPr>
          <w:rFonts w:ascii="微软雅黑" w:eastAsia="微软雅黑" w:hAnsi="微软雅黑" w:cs="仿宋" w:hint="eastAsia"/>
          <w:sz w:val="24"/>
        </w:rPr>
        <w:t>通过</w:t>
      </w:r>
      <w:r w:rsidRPr="00512CDD">
        <w:rPr>
          <w:rFonts w:ascii="微软雅黑" w:eastAsia="微软雅黑" w:hAnsi="微软雅黑" w:cs="仿宋" w:hint="eastAsia"/>
          <w:sz w:val="24"/>
        </w:rPr>
        <w:t>英语四级</w:t>
      </w:r>
      <w:r w:rsidR="00CB1F1A" w:rsidRPr="00512CDD">
        <w:rPr>
          <w:rFonts w:ascii="微软雅黑" w:eastAsia="微软雅黑" w:hAnsi="微软雅黑" w:cs="仿宋" w:hint="eastAsia"/>
          <w:sz w:val="24"/>
        </w:rPr>
        <w:t>或日语一级</w:t>
      </w:r>
      <w:r w:rsidR="001D01A4" w:rsidRPr="00512CDD">
        <w:rPr>
          <w:rFonts w:ascii="微软雅黑" w:eastAsia="微软雅黑" w:hAnsi="微软雅黑" w:cs="仿宋" w:hint="eastAsia"/>
          <w:sz w:val="24"/>
        </w:rPr>
        <w:t>。</w:t>
      </w:r>
    </w:p>
    <w:p w:rsidR="00602D89" w:rsidRPr="00533DF5" w:rsidRDefault="00602D89" w:rsidP="006D01F6">
      <w:pPr>
        <w:rPr>
          <w:rFonts w:ascii="微软雅黑" w:eastAsia="微软雅黑" w:hAnsi="微软雅黑" w:cs="仿宋"/>
          <w:sz w:val="24"/>
        </w:rPr>
      </w:pPr>
      <w:r w:rsidRPr="00533DF5">
        <w:rPr>
          <w:rFonts w:ascii="微软雅黑" w:eastAsia="微软雅黑" w:hAnsi="微软雅黑" w:cs="仿宋" w:hint="eastAsia"/>
          <w:sz w:val="24"/>
        </w:rPr>
        <w:t>工作地点：江苏南京</w:t>
      </w:r>
      <w:r w:rsidR="001D01A4">
        <w:rPr>
          <w:rFonts w:ascii="微软雅黑" w:eastAsia="微软雅黑" w:hAnsi="微软雅黑" w:cs="仿宋" w:hint="eastAsia"/>
          <w:sz w:val="24"/>
        </w:rPr>
        <w:t>。</w:t>
      </w:r>
    </w:p>
    <w:p w:rsidR="006D01F6" w:rsidRDefault="00C04C81" w:rsidP="006D01F6">
      <w:pPr>
        <w:rPr>
          <w:rFonts w:ascii="微软雅黑" w:eastAsia="微软雅黑" w:hAnsi="微软雅黑" w:cs="仿宋"/>
          <w:sz w:val="24"/>
        </w:rPr>
      </w:pPr>
      <w:r w:rsidRPr="00533DF5">
        <w:rPr>
          <w:rFonts w:ascii="微软雅黑" w:eastAsia="微软雅黑" w:hAnsi="微软雅黑" w:cs="仿宋"/>
          <w:sz w:val="24"/>
        </w:rPr>
        <w:t>需求</w:t>
      </w:r>
      <w:r w:rsidR="002B167B" w:rsidRPr="00533DF5">
        <w:rPr>
          <w:rFonts w:ascii="微软雅黑" w:eastAsia="微软雅黑" w:hAnsi="微软雅黑" w:cs="仿宋"/>
          <w:sz w:val="24"/>
        </w:rPr>
        <w:t>岗位</w:t>
      </w:r>
      <w:r w:rsidR="002B167B" w:rsidRPr="00533DF5">
        <w:rPr>
          <w:rFonts w:ascii="微软雅黑" w:eastAsia="微软雅黑" w:hAnsi="微软雅黑" w:cs="仿宋" w:hint="eastAsia"/>
          <w:sz w:val="24"/>
        </w:rPr>
        <w:t>：</w:t>
      </w:r>
    </w:p>
    <w:tbl>
      <w:tblPr>
        <w:tblStyle w:val="a4"/>
        <w:tblW w:w="0" w:type="auto"/>
        <w:tblLook w:val="04A0" w:firstRow="1" w:lastRow="0" w:firstColumn="1" w:lastColumn="0" w:noHBand="0" w:noVBand="1"/>
      </w:tblPr>
      <w:tblGrid>
        <w:gridCol w:w="1271"/>
        <w:gridCol w:w="2702"/>
        <w:gridCol w:w="9975"/>
      </w:tblGrid>
      <w:tr w:rsidR="00D83E6D" w:rsidRPr="00D83E6D" w:rsidTr="009571A0">
        <w:trPr>
          <w:trHeight w:val="402"/>
        </w:trPr>
        <w:tc>
          <w:tcPr>
            <w:tcW w:w="1289" w:type="dxa"/>
            <w:noWrap/>
            <w:hideMark/>
          </w:tcPr>
          <w:p w:rsidR="00D83E6D" w:rsidRPr="00D83E6D" w:rsidRDefault="00D83E6D" w:rsidP="00D83E6D">
            <w:pPr>
              <w:rPr>
                <w:rFonts w:ascii="微软雅黑" w:eastAsia="微软雅黑" w:hAnsi="微软雅黑" w:cs="仿宋"/>
                <w:b/>
                <w:bCs/>
                <w:sz w:val="18"/>
              </w:rPr>
            </w:pPr>
            <w:r w:rsidRPr="00D83E6D">
              <w:rPr>
                <w:rFonts w:ascii="微软雅黑" w:eastAsia="微软雅黑" w:hAnsi="微软雅黑" w:cs="仿宋" w:hint="eastAsia"/>
                <w:b/>
                <w:bCs/>
                <w:sz w:val="18"/>
              </w:rPr>
              <w:t>职位类别</w:t>
            </w:r>
          </w:p>
        </w:tc>
        <w:tc>
          <w:tcPr>
            <w:tcW w:w="2744" w:type="dxa"/>
            <w:noWrap/>
            <w:hideMark/>
          </w:tcPr>
          <w:p w:rsidR="00D83E6D" w:rsidRPr="00D83E6D" w:rsidRDefault="00D83E6D" w:rsidP="00D83E6D">
            <w:pPr>
              <w:rPr>
                <w:rFonts w:ascii="微软雅黑" w:eastAsia="微软雅黑" w:hAnsi="微软雅黑" w:cs="仿宋"/>
                <w:b/>
                <w:bCs/>
                <w:sz w:val="18"/>
              </w:rPr>
            </w:pPr>
            <w:r w:rsidRPr="00D83E6D">
              <w:rPr>
                <w:rFonts w:ascii="微软雅黑" w:eastAsia="微软雅黑" w:hAnsi="微软雅黑" w:cs="仿宋" w:hint="eastAsia"/>
                <w:b/>
                <w:bCs/>
                <w:sz w:val="18"/>
              </w:rPr>
              <w:t>职位</w:t>
            </w:r>
          </w:p>
        </w:tc>
        <w:tc>
          <w:tcPr>
            <w:tcW w:w="10141" w:type="dxa"/>
            <w:noWrap/>
            <w:hideMark/>
          </w:tcPr>
          <w:p w:rsidR="00D83E6D" w:rsidRPr="00D83E6D" w:rsidRDefault="00D83E6D" w:rsidP="00D83E6D">
            <w:pPr>
              <w:rPr>
                <w:rFonts w:ascii="微软雅黑" w:eastAsia="微软雅黑" w:hAnsi="微软雅黑" w:cs="仿宋"/>
                <w:b/>
                <w:bCs/>
                <w:sz w:val="18"/>
              </w:rPr>
            </w:pPr>
            <w:r w:rsidRPr="00D83E6D">
              <w:rPr>
                <w:rFonts w:ascii="微软雅黑" w:eastAsia="微软雅黑" w:hAnsi="微软雅黑" w:cs="仿宋" w:hint="eastAsia"/>
                <w:b/>
                <w:bCs/>
                <w:sz w:val="18"/>
              </w:rPr>
              <w:t>专业</w:t>
            </w:r>
          </w:p>
        </w:tc>
      </w:tr>
      <w:tr w:rsidR="0032180D" w:rsidRPr="00D83E6D" w:rsidTr="008F1CBD">
        <w:trPr>
          <w:trHeight w:val="402"/>
        </w:trPr>
        <w:tc>
          <w:tcPr>
            <w:tcW w:w="1289" w:type="dxa"/>
            <w:vMerge w:val="restart"/>
            <w:noWrap/>
            <w:vAlign w:val="center"/>
            <w:hideMark/>
          </w:tcPr>
          <w:p w:rsidR="0032180D" w:rsidRPr="0032180D" w:rsidRDefault="0032180D" w:rsidP="00CC0945">
            <w:pPr>
              <w:jc w:val="center"/>
              <w:rPr>
                <w:rFonts w:ascii="微软雅黑" w:eastAsia="微软雅黑" w:hAnsi="微软雅黑" w:cs="仿宋"/>
                <w:b/>
                <w:bCs/>
                <w:sz w:val="18"/>
              </w:rPr>
            </w:pPr>
            <w:r w:rsidRPr="0032180D">
              <w:rPr>
                <w:rFonts w:ascii="微软雅黑" w:eastAsia="微软雅黑" w:hAnsi="微软雅黑" w:cs="仿宋" w:hint="eastAsia"/>
                <w:b/>
                <w:bCs/>
                <w:sz w:val="18"/>
              </w:rPr>
              <w:t>新产品</w:t>
            </w:r>
          </w:p>
          <w:p w:rsidR="0032180D" w:rsidRPr="00D83E6D" w:rsidRDefault="0032180D" w:rsidP="00CC0945">
            <w:pPr>
              <w:jc w:val="center"/>
              <w:rPr>
                <w:rFonts w:ascii="微软雅黑" w:eastAsia="微软雅黑" w:hAnsi="微软雅黑" w:cs="仿宋"/>
                <w:b/>
                <w:bCs/>
                <w:sz w:val="18"/>
              </w:rPr>
            </w:pPr>
            <w:r w:rsidRPr="0032180D">
              <w:rPr>
                <w:rFonts w:ascii="微软雅黑" w:eastAsia="微软雅黑" w:hAnsi="微软雅黑" w:cs="仿宋" w:hint="eastAsia"/>
                <w:b/>
                <w:bCs/>
                <w:sz w:val="18"/>
              </w:rPr>
              <w:lastRenderedPageBreak/>
              <w:t>研发及投产</w:t>
            </w:r>
            <w:r w:rsidR="00CC0945">
              <w:rPr>
                <w:rFonts w:ascii="微软雅黑" w:eastAsia="微软雅黑" w:hAnsi="微软雅黑" w:cs="仿宋" w:hint="eastAsia"/>
                <w:b/>
                <w:bCs/>
                <w:sz w:val="18"/>
              </w:rPr>
              <w:t>类</w:t>
            </w:r>
          </w:p>
        </w:tc>
        <w:tc>
          <w:tcPr>
            <w:tcW w:w="2744" w:type="dxa"/>
            <w:noWrap/>
            <w:hideMark/>
          </w:tcPr>
          <w:p w:rsidR="0032180D" w:rsidRPr="0032180D" w:rsidRDefault="0032180D" w:rsidP="00475CCA">
            <w:pPr>
              <w:rPr>
                <w:rFonts w:ascii="微软雅黑" w:eastAsia="微软雅黑" w:hAnsi="微软雅黑"/>
                <w:sz w:val="18"/>
                <w:szCs w:val="18"/>
              </w:rPr>
            </w:pPr>
            <w:r w:rsidRPr="0032180D">
              <w:rPr>
                <w:rFonts w:ascii="微软雅黑" w:eastAsia="微软雅黑" w:hAnsi="微软雅黑" w:hint="eastAsia"/>
                <w:sz w:val="18"/>
                <w:szCs w:val="18"/>
              </w:rPr>
              <w:lastRenderedPageBreak/>
              <w:t>电器智能化研发工程师</w:t>
            </w:r>
          </w:p>
        </w:tc>
        <w:tc>
          <w:tcPr>
            <w:tcW w:w="10141" w:type="dxa"/>
            <w:vAlign w:val="center"/>
            <w:hideMark/>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车辆工程、电气工程、计算机工程、软件工程、机电一体化、信息安全、汽车电子、电气自动化、通信工程等</w:t>
            </w:r>
          </w:p>
        </w:tc>
      </w:tr>
      <w:tr w:rsidR="0032180D" w:rsidRPr="00D83E6D" w:rsidTr="008F1CBD">
        <w:trPr>
          <w:trHeight w:val="480"/>
        </w:trPr>
        <w:tc>
          <w:tcPr>
            <w:tcW w:w="1289" w:type="dxa"/>
            <w:vMerge/>
            <w:hideMark/>
          </w:tcPr>
          <w:p w:rsidR="0032180D" w:rsidRPr="00D83E6D" w:rsidRDefault="0032180D">
            <w:pPr>
              <w:rPr>
                <w:rFonts w:ascii="微软雅黑" w:eastAsia="微软雅黑" w:hAnsi="微软雅黑" w:cs="仿宋"/>
                <w:b/>
                <w:bCs/>
                <w:sz w:val="18"/>
              </w:rPr>
            </w:pPr>
          </w:p>
        </w:tc>
        <w:tc>
          <w:tcPr>
            <w:tcW w:w="2744" w:type="dxa"/>
            <w:noWrap/>
            <w:hideMark/>
          </w:tcPr>
          <w:p w:rsidR="0032180D" w:rsidRPr="0032180D" w:rsidRDefault="0032180D" w:rsidP="00475CCA">
            <w:pPr>
              <w:rPr>
                <w:rFonts w:ascii="微软雅黑" w:eastAsia="微软雅黑" w:hAnsi="微软雅黑"/>
                <w:sz w:val="18"/>
                <w:szCs w:val="18"/>
              </w:rPr>
            </w:pPr>
            <w:r w:rsidRPr="0032180D">
              <w:rPr>
                <w:rFonts w:ascii="微软雅黑" w:eastAsia="微软雅黑" w:hAnsi="微软雅黑" w:hint="eastAsia"/>
                <w:sz w:val="18"/>
                <w:szCs w:val="18"/>
              </w:rPr>
              <w:t>电气集成研发工程师</w:t>
            </w:r>
          </w:p>
        </w:tc>
        <w:tc>
          <w:tcPr>
            <w:tcW w:w="10141" w:type="dxa"/>
            <w:vAlign w:val="center"/>
            <w:hideMark/>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车辆工程、电气工程、电子电器、自动化、通信工程等</w:t>
            </w:r>
          </w:p>
        </w:tc>
      </w:tr>
      <w:tr w:rsidR="0032180D" w:rsidRPr="00D83E6D" w:rsidTr="008F1CBD">
        <w:trPr>
          <w:trHeight w:val="480"/>
        </w:trPr>
        <w:tc>
          <w:tcPr>
            <w:tcW w:w="1289" w:type="dxa"/>
            <w:vMerge/>
          </w:tcPr>
          <w:p w:rsidR="0032180D" w:rsidRPr="00D83E6D" w:rsidRDefault="0032180D">
            <w:pPr>
              <w:rPr>
                <w:rFonts w:ascii="微软雅黑" w:eastAsia="微软雅黑" w:hAnsi="微软雅黑" w:cs="仿宋"/>
                <w:b/>
                <w:bCs/>
                <w:sz w:val="18"/>
              </w:rPr>
            </w:pPr>
          </w:p>
        </w:tc>
        <w:tc>
          <w:tcPr>
            <w:tcW w:w="2744" w:type="dxa"/>
            <w:noWrap/>
          </w:tcPr>
          <w:p w:rsidR="0032180D" w:rsidRPr="0032180D" w:rsidRDefault="0032180D" w:rsidP="00475CCA">
            <w:pPr>
              <w:rPr>
                <w:rFonts w:ascii="微软雅黑" w:eastAsia="微软雅黑" w:hAnsi="微软雅黑"/>
                <w:sz w:val="18"/>
                <w:szCs w:val="18"/>
              </w:rPr>
            </w:pPr>
            <w:r w:rsidRPr="0032180D">
              <w:rPr>
                <w:rFonts w:ascii="微软雅黑" w:eastAsia="微软雅黑" w:hAnsi="微软雅黑" w:hint="eastAsia"/>
                <w:sz w:val="18"/>
                <w:szCs w:val="18"/>
              </w:rPr>
              <w:t>测试开发工程师</w:t>
            </w:r>
          </w:p>
        </w:tc>
        <w:tc>
          <w:tcPr>
            <w:tcW w:w="10141" w:type="dxa"/>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车辆工程、机电一体化、汽车电子、测控技术等</w:t>
            </w:r>
          </w:p>
        </w:tc>
      </w:tr>
      <w:tr w:rsidR="0032180D" w:rsidRPr="00D83E6D" w:rsidTr="008F1CBD">
        <w:trPr>
          <w:trHeight w:val="480"/>
        </w:trPr>
        <w:tc>
          <w:tcPr>
            <w:tcW w:w="1289" w:type="dxa"/>
            <w:vMerge/>
          </w:tcPr>
          <w:p w:rsidR="0032180D" w:rsidRPr="00D83E6D" w:rsidRDefault="0032180D">
            <w:pPr>
              <w:rPr>
                <w:rFonts w:ascii="微软雅黑" w:eastAsia="微软雅黑" w:hAnsi="微软雅黑" w:cs="仿宋"/>
                <w:b/>
                <w:bCs/>
                <w:sz w:val="18"/>
              </w:rPr>
            </w:pPr>
          </w:p>
        </w:tc>
        <w:tc>
          <w:tcPr>
            <w:tcW w:w="2744" w:type="dxa"/>
            <w:noWrap/>
          </w:tcPr>
          <w:p w:rsidR="0032180D" w:rsidRPr="0032180D" w:rsidRDefault="0032180D" w:rsidP="00475CCA">
            <w:pPr>
              <w:rPr>
                <w:rFonts w:ascii="微软雅黑" w:eastAsia="微软雅黑" w:hAnsi="微软雅黑"/>
                <w:sz w:val="18"/>
                <w:szCs w:val="18"/>
              </w:rPr>
            </w:pPr>
            <w:r w:rsidRPr="0032180D">
              <w:rPr>
                <w:rFonts w:ascii="微软雅黑" w:eastAsia="微软雅黑" w:hAnsi="微软雅黑" w:hint="eastAsia"/>
                <w:sz w:val="18"/>
                <w:szCs w:val="18"/>
              </w:rPr>
              <w:t>内外饰研发工程师</w:t>
            </w:r>
          </w:p>
        </w:tc>
        <w:tc>
          <w:tcPr>
            <w:tcW w:w="10141" w:type="dxa"/>
            <w:noWrap/>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车辆工程、机械工程、汽车电子、自动化、高分子材料等</w:t>
            </w:r>
          </w:p>
        </w:tc>
      </w:tr>
      <w:tr w:rsidR="0032180D" w:rsidRPr="00D83E6D" w:rsidTr="008F1CBD">
        <w:trPr>
          <w:trHeight w:val="480"/>
        </w:trPr>
        <w:tc>
          <w:tcPr>
            <w:tcW w:w="1289" w:type="dxa"/>
            <w:vMerge/>
          </w:tcPr>
          <w:p w:rsidR="0032180D" w:rsidRPr="00D83E6D" w:rsidRDefault="0032180D">
            <w:pPr>
              <w:rPr>
                <w:rFonts w:ascii="微软雅黑" w:eastAsia="微软雅黑" w:hAnsi="微软雅黑" w:cs="仿宋"/>
                <w:b/>
                <w:bCs/>
                <w:sz w:val="18"/>
              </w:rPr>
            </w:pPr>
          </w:p>
        </w:tc>
        <w:tc>
          <w:tcPr>
            <w:tcW w:w="2744" w:type="dxa"/>
            <w:noWrap/>
          </w:tcPr>
          <w:p w:rsidR="0032180D" w:rsidRPr="0032180D" w:rsidRDefault="0032180D" w:rsidP="00475CCA">
            <w:pPr>
              <w:rPr>
                <w:rFonts w:ascii="微软雅黑" w:eastAsia="微软雅黑" w:hAnsi="微软雅黑"/>
                <w:sz w:val="18"/>
                <w:szCs w:val="18"/>
              </w:rPr>
            </w:pPr>
            <w:r w:rsidRPr="0032180D">
              <w:rPr>
                <w:rFonts w:ascii="微软雅黑" w:eastAsia="微软雅黑" w:hAnsi="微软雅黑" w:hint="eastAsia"/>
                <w:sz w:val="18"/>
                <w:szCs w:val="18"/>
              </w:rPr>
              <w:t>车身研发工程师</w:t>
            </w:r>
          </w:p>
        </w:tc>
        <w:tc>
          <w:tcPr>
            <w:tcW w:w="10141" w:type="dxa"/>
            <w:noWrap/>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车辆工程、机械工程、机电一体化等</w:t>
            </w:r>
          </w:p>
        </w:tc>
      </w:tr>
      <w:tr w:rsidR="0032180D" w:rsidRPr="00D83E6D" w:rsidTr="008F1CBD">
        <w:trPr>
          <w:trHeight w:val="480"/>
        </w:trPr>
        <w:tc>
          <w:tcPr>
            <w:tcW w:w="1289" w:type="dxa"/>
            <w:vMerge/>
            <w:hideMark/>
          </w:tcPr>
          <w:p w:rsidR="0032180D" w:rsidRPr="00D83E6D" w:rsidRDefault="0032180D">
            <w:pPr>
              <w:rPr>
                <w:rFonts w:ascii="微软雅黑" w:eastAsia="微软雅黑" w:hAnsi="微软雅黑" w:cs="仿宋"/>
                <w:b/>
                <w:bCs/>
                <w:sz w:val="18"/>
              </w:rPr>
            </w:pPr>
          </w:p>
        </w:tc>
        <w:tc>
          <w:tcPr>
            <w:tcW w:w="2744" w:type="dxa"/>
            <w:noWrap/>
            <w:hideMark/>
          </w:tcPr>
          <w:p w:rsidR="0032180D" w:rsidRPr="0032180D" w:rsidRDefault="0032180D" w:rsidP="00AF3385">
            <w:pPr>
              <w:jc w:val="left"/>
              <w:rPr>
                <w:rFonts w:ascii="微软雅黑" w:eastAsia="微软雅黑" w:hAnsi="微软雅黑"/>
                <w:sz w:val="18"/>
                <w:szCs w:val="18"/>
              </w:rPr>
            </w:pPr>
            <w:r w:rsidRPr="0032180D">
              <w:rPr>
                <w:rFonts w:ascii="微软雅黑" w:eastAsia="微软雅黑" w:hAnsi="微软雅黑" w:hint="eastAsia"/>
                <w:sz w:val="18"/>
                <w:szCs w:val="18"/>
              </w:rPr>
              <w:t>底盘动力研发工程师</w:t>
            </w:r>
          </w:p>
        </w:tc>
        <w:tc>
          <w:tcPr>
            <w:tcW w:w="10141" w:type="dxa"/>
            <w:noWrap/>
            <w:vAlign w:val="center"/>
            <w:hideMark/>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车辆工程、机械工程、汽车电子等</w:t>
            </w:r>
          </w:p>
        </w:tc>
      </w:tr>
      <w:tr w:rsidR="0032180D" w:rsidRPr="00D83E6D" w:rsidTr="008F1CBD">
        <w:trPr>
          <w:trHeight w:val="480"/>
        </w:trPr>
        <w:tc>
          <w:tcPr>
            <w:tcW w:w="1289" w:type="dxa"/>
            <w:vMerge/>
            <w:hideMark/>
          </w:tcPr>
          <w:p w:rsidR="0032180D" w:rsidRPr="00D83E6D" w:rsidRDefault="0032180D">
            <w:pPr>
              <w:rPr>
                <w:rFonts w:ascii="微软雅黑" w:eastAsia="微软雅黑" w:hAnsi="微软雅黑" w:cs="仿宋"/>
                <w:b/>
                <w:bCs/>
                <w:sz w:val="18"/>
              </w:rPr>
            </w:pPr>
          </w:p>
        </w:tc>
        <w:tc>
          <w:tcPr>
            <w:tcW w:w="2744" w:type="dxa"/>
            <w:noWrap/>
            <w:hideMark/>
          </w:tcPr>
          <w:p w:rsidR="0032180D" w:rsidRPr="0032180D" w:rsidRDefault="0032180D" w:rsidP="00AF3385">
            <w:pPr>
              <w:jc w:val="left"/>
              <w:rPr>
                <w:rFonts w:ascii="微软雅黑" w:eastAsia="微软雅黑" w:hAnsi="微软雅黑"/>
                <w:sz w:val="18"/>
                <w:szCs w:val="18"/>
              </w:rPr>
            </w:pPr>
            <w:r w:rsidRPr="0032180D">
              <w:rPr>
                <w:rFonts w:ascii="微软雅黑" w:eastAsia="微软雅黑" w:hAnsi="微软雅黑" w:hint="eastAsia"/>
                <w:sz w:val="18"/>
                <w:szCs w:val="18"/>
              </w:rPr>
              <w:t>新能源项目工程师</w:t>
            </w:r>
          </w:p>
        </w:tc>
        <w:tc>
          <w:tcPr>
            <w:tcW w:w="10141" w:type="dxa"/>
            <w:noWrap/>
            <w:vAlign w:val="center"/>
            <w:hideMark/>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车辆工程、电气工程、计算机工程、软件工程、机电一体化、信息安全、汽车电子、电气自动化、通信工程等</w:t>
            </w:r>
          </w:p>
        </w:tc>
      </w:tr>
      <w:tr w:rsidR="0032180D" w:rsidRPr="00D83E6D" w:rsidTr="008F1CBD">
        <w:trPr>
          <w:trHeight w:val="402"/>
        </w:trPr>
        <w:tc>
          <w:tcPr>
            <w:tcW w:w="1289" w:type="dxa"/>
            <w:vMerge/>
            <w:hideMark/>
          </w:tcPr>
          <w:p w:rsidR="0032180D" w:rsidRPr="00D83E6D" w:rsidRDefault="0032180D">
            <w:pPr>
              <w:rPr>
                <w:rFonts w:ascii="微软雅黑" w:eastAsia="微软雅黑" w:hAnsi="微软雅黑" w:cs="仿宋"/>
                <w:b/>
                <w:bCs/>
                <w:sz w:val="18"/>
              </w:rPr>
            </w:pPr>
          </w:p>
        </w:tc>
        <w:tc>
          <w:tcPr>
            <w:tcW w:w="2744" w:type="dxa"/>
            <w:noWrap/>
            <w:hideMark/>
          </w:tcPr>
          <w:p w:rsidR="0032180D" w:rsidRPr="0032180D" w:rsidRDefault="0032180D" w:rsidP="00AF3385">
            <w:pPr>
              <w:jc w:val="left"/>
              <w:rPr>
                <w:rFonts w:ascii="微软雅黑" w:eastAsia="微软雅黑" w:hAnsi="微软雅黑"/>
                <w:sz w:val="18"/>
                <w:szCs w:val="18"/>
              </w:rPr>
            </w:pPr>
            <w:r w:rsidRPr="0032180D">
              <w:rPr>
                <w:rFonts w:ascii="微软雅黑" w:eastAsia="微软雅黑" w:hAnsi="微软雅黑" w:hint="eastAsia"/>
                <w:sz w:val="18"/>
                <w:szCs w:val="18"/>
              </w:rPr>
              <w:t>智能网联云工程师</w:t>
            </w:r>
          </w:p>
        </w:tc>
        <w:tc>
          <w:tcPr>
            <w:tcW w:w="10141" w:type="dxa"/>
            <w:noWrap/>
            <w:vAlign w:val="center"/>
            <w:hideMark/>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计算机科学，计算机工程，机电一体化，信息安全计算机，软件工程，电气自动化,人工智能等</w:t>
            </w:r>
          </w:p>
        </w:tc>
      </w:tr>
      <w:tr w:rsidR="0032180D" w:rsidRPr="00D83E6D" w:rsidTr="008F1CBD">
        <w:trPr>
          <w:trHeight w:val="402"/>
        </w:trPr>
        <w:tc>
          <w:tcPr>
            <w:tcW w:w="1289" w:type="dxa"/>
            <w:vMerge/>
            <w:hideMark/>
          </w:tcPr>
          <w:p w:rsidR="0032180D" w:rsidRPr="00D83E6D" w:rsidRDefault="0032180D">
            <w:pPr>
              <w:rPr>
                <w:rFonts w:ascii="微软雅黑" w:eastAsia="微软雅黑" w:hAnsi="微软雅黑" w:cs="仿宋"/>
                <w:b/>
                <w:bCs/>
                <w:sz w:val="18"/>
              </w:rPr>
            </w:pPr>
          </w:p>
        </w:tc>
        <w:tc>
          <w:tcPr>
            <w:tcW w:w="2744" w:type="dxa"/>
            <w:noWrap/>
            <w:hideMark/>
          </w:tcPr>
          <w:p w:rsidR="0032180D" w:rsidRPr="0032180D" w:rsidRDefault="0032180D" w:rsidP="00AF3385">
            <w:pPr>
              <w:jc w:val="left"/>
              <w:rPr>
                <w:rFonts w:ascii="微软雅黑" w:eastAsia="微软雅黑" w:hAnsi="微软雅黑"/>
                <w:sz w:val="18"/>
                <w:szCs w:val="18"/>
              </w:rPr>
            </w:pPr>
            <w:r w:rsidRPr="0032180D">
              <w:rPr>
                <w:rFonts w:ascii="微软雅黑" w:eastAsia="微软雅黑" w:hAnsi="微软雅黑" w:hint="eastAsia"/>
                <w:sz w:val="18"/>
                <w:szCs w:val="18"/>
              </w:rPr>
              <w:t>新能源产品策划专员</w:t>
            </w:r>
          </w:p>
        </w:tc>
        <w:tc>
          <w:tcPr>
            <w:tcW w:w="10141" w:type="dxa"/>
            <w:noWrap/>
            <w:vAlign w:val="center"/>
            <w:hideMark/>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车辆工程、计算机工程、汽车电子、市场营销等</w:t>
            </w:r>
          </w:p>
        </w:tc>
      </w:tr>
      <w:tr w:rsidR="0032180D" w:rsidRPr="00D83E6D" w:rsidTr="008F1CBD">
        <w:trPr>
          <w:trHeight w:val="402"/>
        </w:trPr>
        <w:tc>
          <w:tcPr>
            <w:tcW w:w="1289" w:type="dxa"/>
            <w:vMerge/>
          </w:tcPr>
          <w:p w:rsidR="0032180D" w:rsidRPr="00D83E6D" w:rsidRDefault="0032180D">
            <w:pPr>
              <w:rPr>
                <w:rFonts w:ascii="微软雅黑" w:eastAsia="微软雅黑" w:hAnsi="微软雅黑" w:cs="仿宋"/>
                <w:b/>
                <w:bCs/>
                <w:sz w:val="18"/>
              </w:rPr>
            </w:pPr>
          </w:p>
        </w:tc>
        <w:tc>
          <w:tcPr>
            <w:tcW w:w="2744" w:type="dxa"/>
            <w:noWrap/>
            <w:vAlign w:val="center"/>
          </w:tcPr>
          <w:p w:rsidR="0032180D" w:rsidRDefault="0032180D" w:rsidP="00AF3385">
            <w:pPr>
              <w:jc w:val="left"/>
              <w:rPr>
                <w:rFonts w:ascii="微软雅黑" w:eastAsia="微软雅黑" w:hAnsi="微软雅黑" w:cs="宋体"/>
                <w:color w:val="333333"/>
                <w:sz w:val="18"/>
                <w:szCs w:val="18"/>
              </w:rPr>
            </w:pPr>
            <w:r>
              <w:rPr>
                <w:rFonts w:ascii="微软雅黑" w:eastAsia="微软雅黑" w:hAnsi="微软雅黑" w:hint="eastAsia"/>
                <w:color w:val="333333"/>
                <w:sz w:val="18"/>
                <w:szCs w:val="18"/>
              </w:rPr>
              <w:t>冲压项目工程师</w:t>
            </w:r>
          </w:p>
        </w:tc>
        <w:tc>
          <w:tcPr>
            <w:tcW w:w="10141" w:type="dxa"/>
            <w:noWrap/>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模具设计与制造，材料成型及控制工程，金属材料，机械设计制造及其自动化，机械工程，电气自动化，人工智能等</w:t>
            </w:r>
          </w:p>
        </w:tc>
      </w:tr>
      <w:tr w:rsidR="0032180D" w:rsidRPr="00D83E6D" w:rsidTr="008F1CBD">
        <w:trPr>
          <w:trHeight w:val="402"/>
        </w:trPr>
        <w:tc>
          <w:tcPr>
            <w:tcW w:w="1289" w:type="dxa"/>
            <w:vMerge/>
          </w:tcPr>
          <w:p w:rsidR="0032180D" w:rsidRPr="00D83E6D" w:rsidRDefault="0032180D">
            <w:pPr>
              <w:rPr>
                <w:rFonts w:ascii="微软雅黑" w:eastAsia="微软雅黑" w:hAnsi="微软雅黑" w:cs="仿宋"/>
                <w:b/>
                <w:bCs/>
                <w:sz w:val="18"/>
              </w:rPr>
            </w:pPr>
          </w:p>
        </w:tc>
        <w:tc>
          <w:tcPr>
            <w:tcW w:w="2744" w:type="dxa"/>
            <w:noWrap/>
            <w:vAlign w:val="center"/>
          </w:tcPr>
          <w:p w:rsidR="0032180D" w:rsidRDefault="0032180D" w:rsidP="00AF3385">
            <w:pPr>
              <w:jc w:val="left"/>
              <w:rPr>
                <w:rFonts w:ascii="微软雅黑" w:eastAsia="微软雅黑" w:hAnsi="微软雅黑" w:cs="宋体"/>
                <w:color w:val="333333"/>
                <w:sz w:val="18"/>
                <w:szCs w:val="18"/>
              </w:rPr>
            </w:pPr>
            <w:r>
              <w:rPr>
                <w:rFonts w:ascii="微软雅黑" w:eastAsia="微软雅黑" w:hAnsi="微软雅黑" w:hint="eastAsia"/>
                <w:color w:val="333333"/>
                <w:sz w:val="18"/>
                <w:szCs w:val="18"/>
              </w:rPr>
              <w:t>总装项目工程师</w:t>
            </w:r>
          </w:p>
        </w:tc>
        <w:tc>
          <w:tcPr>
            <w:tcW w:w="10141" w:type="dxa"/>
            <w:noWrap/>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车辆工程、自动化等</w:t>
            </w:r>
          </w:p>
        </w:tc>
      </w:tr>
      <w:tr w:rsidR="0032180D" w:rsidRPr="00D83E6D" w:rsidTr="008F1CBD">
        <w:trPr>
          <w:trHeight w:val="402"/>
        </w:trPr>
        <w:tc>
          <w:tcPr>
            <w:tcW w:w="1289" w:type="dxa"/>
            <w:vMerge/>
          </w:tcPr>
          <w:p w:rsidR="0032180D" w:rsidRPr="00D83E6D" w:rsidRDefault="0032180D">
            <w:pPr>
              <w:rPr>
                <w:rFonts w:ascii="微软雅黑" w:eastAsia="微软雅黑" w:hAnsi="微软雅黑" w:cs="仿宋"/>
                <w:b/>
                <w:bCs/>
                <w:sz w:val="18"/>
              </w:rPr>
            </w:pPr>
          </w:p>
        </w:tc>
        <w:tc>
          <w:tcPr>
            <w:tcW w:w="2744" w:type="dxa"/>
            <w:noWrap/>
            <w:vAlign w:val="center"/>
          </w:tcPr>
          <w:p w:rsidR="0032180D" w:rsidRDefault="0032180D" w:rsidP="00AF3385">
            <w:pPr>
              <w:jc w:val="left"/>
              <w:rPr>
                <w:rFonts w:ascii="微软雅黑" w:eastAsia="微软雅黑" w:hAnsi="微软雅黑" w:cs="宋体"/>
                <w:color w:val="333333"/>
                <w:sz w:val="18"/>
                <w:szCs w:val="18"/>
              </w:rPr>
            </w:pPr>
            <w:r>
              <w:rPr>
                <w:rFonts w:ascii="微软雅黑" w:eastAsia="微软雅黑" w:hAnsi="微软雅黑" w:hint="eastAsia"/>
                <w:color w:val="333333"/>
                <w:sz w:val="18"/>
                <w:szCs w:val="18"/>
              </w:rPr>
              <w:t>新车投产专员</w:t>
            </w:r>
          </w:p>
        </w:tc>
        <w:tc>
          <w:tcPr>
            <w:tcW w:w="10141" w:type="dxa"/>
            <w:noWrap/>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车辆工程、自动化等</w:t>
            </w:r>
          </w:p>
        </w:tc>
      </w:tr>
      <w:tr w:rsidR="0032180D" w:rsidRPr="00D83E6D" w:rsidTr="008F1CBD">
        <w:trPr>
          <w:trHeight w:val="402"/>
        </w:trPr>
        <w:tc>
          <w:tcPr>
            <w:tcW w:w="1289" w:type="dxa"/>
            <w:vMerge/>
          </w:tcPr>
          <w:p w:rsidR="0032180D" w:rsidRPr="00D83E6D" w:rsidRDefault="0032180D">
            <w:pPr>
              <w:rPr>
                <w:rFonts w:ascii="微软雅黑" w:eastAsia="微软雅黑" w:hAnsi="微软雅黑" w:cs="仿宋"/>
                <w:b/>
                <w:bCs/>
                <w:sz w:val="18"/>
              </w:rPr>
            </w:pPr>
          </w:p>
        </w:tc>
        <w:tc>
          <w:tcPr>
            <w:tcW w:w="2744" w:type="dxa"/>
            <w:noWrap/>
          </w:tcPr>
          <w:p w:rsidR="0032180D" w:rsidRPr="0032180D" w:rsidRDefault="0032180D" w:rsidP="00AF3385">
            <w:pPr>
              <w:jc w:val="left"/>
              <w:rPr>
                <w:rFonts w:ascii="微软雅黑" w:eastAsia="微软雅黑" w:hAnsi="微软雅黑"/>
                <w:color w:val="333333"/>
                <w:sz w:val="18"/>
                <w:szCs w:val="18"/>
              </w:rPr>
            </w:pPr>
            <w:r w:rsidRPr="0032180D">
              <w:rPr>
                <w:rFonts w:ascii="微软雅黑" w:eastAsia="微软雅黑" w:hAnsi="微软雅黑" w:hint="eastAsia"/>
                <w:color w:val="333333"/>
                <w:sz w:val="18"/>
                <w:szCs w:val="18"/>
              </w:rPr>
              <w:t>三电质量工程师</w:t>
            </w:r>
          </w:p>
        </w:tc>
        <w:tc>
          <w:tcPr>
            <w:tcW w:w="10141" w:type="dxa"/>
            <w:noWrap/>
            <w:vAlign w:val="center"/>
          </w:tcPr>
          <w:p w:rsidR="0032180D" w:rsidRPr="0032180D" w:rsidRDefault="0032180D" w:rsidP="008F1CBD">
            <w:pPr>
              <w:rPr>
                <w:rFonts w:ascii="微软雅黑" w:eastAsia="微软雅黑" w:hAnsi="微软雅黑" w:cs="宋体"/>
                <w:color w:val="000000"/>
                <w:sz w:val="16"/>
                <w:szCs w:val="16"/>
              </w:rPr>
            </w:pPr>
            <w:r w:rsidRPr="0032180D">
              <w:rPr>
                <w:rFonts w:ascii="微软雅黑" w:eastAsia="微软雅黑" w:hAnsi="微软雅黑" w:hint="eastAsia"/>
                <w:color w:val="000000"/>
                <w:sz w:val="16"/>
                <w:szCs w:val="16"/>
              </w:rPr>
              <w:t>自动化、车辆工程、机电一体化等</w:t>
            </w:r>
          </w:p>
        </w:tc>
      </w:tr>
      <w:tr w:rsidR="009571A0" w:rsidRPr="00D83E6D" w:rsidTr="00AF3385">
        <w:trPr>
          <w:trHeight w:val="354"/>
        </w:trPr>
        <w:tc>
          <w:tcPr>
            <w:tcW w:w="1289" w:type="dxa"/>
            <w:vMerge w:val="restart"/>
            <w:noWrap/>
            <w:vAlign w:val="center"/>
            <w:hideMark/>
          </w:tcPr>
          <w:p w:rsidR="009571A0" w:rsidRPr="00D83E6D" w:rsidRDefault="0032180D" w:rsidP="00AF3385">
            <w:pPr>
              <w:jc w:val="center"/>
              <w:rPr>
                <w:rFonts w:ascii="微软雅黑" w:eastAsia="微软雅黑" w:hAnsi="微软雅黑" w:cs="仿宋"/>
                <w:b/>
                <w:bCs/>
                <w:sz w:val="18"/>
              </w:rPr>
            </w:pPr>
            <w:r>
              <w:rPr>
                <w:rFonts w:ascii="微软雅黑" w:eastAsia="微软雅黑" w:hAnsi="微软雅黑" w:cs="仿宋" w:hint="eastAsia"/>
                <w:b/>
                <w:bCs/>
                <w:sz w:val="18"/>
              </w:rPr>
              <w:t>新</w:t>
            </w:r>
            <w:r w:rsidR="009571A0" w:rsidRPr="00D83E6D">
              <w:rPr>
                <w:rFonts w:ascii="微软雅黑" w:eastAsia="微软雅黑" w:hAnsi="微软雅黑" w:cs="仿宋" w:hint="eastAsia"/>
                <w:b/>
                <w:bCs/>
                <w:sz w:val="18"/>
              </w:rPr>
              <w:t>营销类</w:t>
            </w:r>
          </w:p>
        </w:tc>
        <w:tc>
          <w:tcPr>
            <w:tcW w:w="2744" w:type="dxa"/>
            <w:noWrap/>
            <w:hideMark/>
          </w:tcPr>
          <w:p w:rsidR="009571A0" w:rsidRPr="00DD2B48" w:rsidRDefault="009571A0" w:rsidP="00AF3385">
            <w:pPr>
              <w:jc w:val="left"/>
              <w:rPr>
                <w:rFonts w:ascii="微软雅黑" w:eastAsia="微软雅黑" w:hAnsi="微软雅黑" w:cs="仿宋"/>
                <w:sz w:val="16"/>
              </w:rPr>
            </w:pPr>
            <w:r w:rsidRPr="00DD2B48">
              <w:rPr>
                <w:rFonts w:ascii="微软雅黑" w:eastAsia="微软雅黑" w:hAnsi="微软雅黑" w:cs="仿宋" w:hint="eastAsia"/>
                <w:sz w:val="16"/>
              </w:rPr>
              <w:t>营销管理培训生（市场营销）</w:t>
            </w:r>
          </w:p>
        </w:tc>
        <w:tc>
          <w:tcPr>
            <w:tcW w:w="10141" w:type="dxa"/>
            <w:noWrap/>
            <w:vAlign w:val="center"/>
            <w:hideMark/>
          </w:tcPr>
          <w:p w:rsidR="009571A0" w:rsidRPr="004834B4" w:rsidRDefault="009571A0" w:rsidP="008F1CBD">
            <w:pPr>
              <w:rPr>
                <w:rFonts w:ascii="微软雅黑" w:eastAsia="微软雅黑" w:hAnsi="微软雅黑" w:cs="仿宋"/>
                <w:sz w:val="16"/>
              </w:rPr>
            </w:pPr>
            <w:r w:rsidRPr="004834B4">
              <w:rPr>
                <w:rFonts w:ascii="微软雅黑" w:eastAsia="微软雅黑" w:hAnsi="微软雅黑" w:cs="仿宋" w:hint="eastAsia"/>
                <w:sz w:val="16"/>
              </w:rPr>
              <w:t>市场营销、工商管理、汽车服务工程、车辆工程</w:t>
            </w:r>
            <w:r w:rsidR="00C2432A" w:rsidRPr="004834B4">
              <w:rPr>
                <w:rFonts w:ascii="微软雅黑" w:eastAsia="微软雅黑" w:hAnsi="微软雅黑" w:cs="仿宋" w:hint="eastAsia"/>
                <w:sz w:val="16"/>
              </w:rPr>
              <w:t>等</w:t>
            </w:r>
          </w:p>
        </w:tc>
      </w:tr>
      <w:tr w:rsidR="009571A0" w:rsidRPr="00D83E6D" w:rsidTr="008F1CBD">
        <w:trPr>
          <w:trHeight w:val="435"/>
        </w:trPr>
        <w:tc>
          <w:tcPr>
            <w:tcW w:w="1289" w:type="dxa"/>
            <w:vMerge/>
            <w:hideMark/>
          </w:tcPr>
          <w:p w:rsidR="009571A0" w:rsidRPr="00D83E6D" w:rsidRDefault="009571A0">
            <w:pPr>
              <w:rPr>
                <w:rFonts w:ascii="微软雅黑" w:eastAsia="微软雅黑" w:hAnsi="微软雅黑" w:cs="仿宋"/>
                <w:b/>
                <w:bCs/>
                <w:sz w:val="18"/>
              </w:rPr>
            </w:pPr>
          </w:p>
        </w:tc>
        <w:tc>
          <w:tcPr>
            <w:tcW w:w="2744" w:type="dxa"/>
            <w:hideMark/>
          </w:tcPr>
          <w:p w:rsidR="009571A0" w:rsidRPr="00DD2B48" w:rsidRDefault="009571A0" w:rsidP="00AF3385">
            <w:pPr>
              <w:jc w:val="left"/>
              <w:rPr>
                <w:rFonts w:ascii="微软雅黑" w:eastAsia="微软雅黑" w:hAnsi="微软雅黑" w:cs="仿宋"/>
                <w:sz w:val="16"/>
              </w:rPr>
            </w:pPr>
            <w:r w:rsidRPr="00DD2B48">
              <w:rPr>
                <w:rFonts w:ascii="微软雅黑" w:eastAsia="微软雅黑" w:hAnsi="微软雅黑" w:cs="仿宋" w:hint="eastAsia"/>
                <w:sz w:val="16"/>
              </w:rPr>
              <w:t>营销管理培训生（</w:t>
            </w:r>
            <w:r w:rsidR="0032180D">
              <w:rPr>
                <w:rFonts w:ascii="微软雅黑" w:eastAsia="微软雅黑" w:hAnsi="微软雅黑" w:cs="仿宋" w:hint="eastAsia"/>
                <w:sz w:val="16"/>
              </w:rPr>
              <w:t>新媒体运营</w:t>
            </w:r>
            <w:r w:rsidRPr="00DD2B48">
              <w:rPr>
                <w:rFonts w:ascii="微软雅黑" w:eastAsia="微软雅黑" w:hAnsi="微软雅黑" w:cs="仿宋" w:hint="eastAsia"/>
                <w:sz w:val="16"/>
              </w:rPr>
              <w:t>）</w:t>
            </w:r>
          </w:p>
        </w:tc>
        <w:tc>
          <w:tcPr>
            <w:tcW w:w="10141" w:type="dxa"/>
            <w:noWrap/>
            <w:vAlign w:val="center"/>
            <w:hideMark/>
          </w:tcPr>
          <w:p w:rsidR="009571A0" w:rsidRPr="004834B4" w:rsidRDefault="009571A0" w:rsidP="008F1CBD">
            <w:pPr>
              <w:rPr>
                <w:rFonts w:ascii="微软雅黑" w:eastAsia="微软雅黑" w:hAnsi="微软雅黑" w:cs="仿宋"/>
                <w:sz w:val="16"/>
              </w:rPr>
            </w:pPr>
            <w:r w:rsidRPr="004834B4">
              <w:rPr>
                <w:rFonts w:ascii="微软雅黑" w:eastAsia="微软雅黑" w:hAnsi="微软雅黑" w:cs="仿宋" w:hint="eastAsia"/>
                <w:sz w:val="16"/>
              </w:rPr>
              <w:t>新闻传播、广告、平面设计、传媒、市场营销、公共关系、网络新媒体</w:t>
            </w:r>
            <w:r w:rsidR="00C2432A" w:rsidRPr="004834B4">
              <w:rPr>
                <w:rFonts w:ascii="微软雅黑" w:eastAsia="微软雅黑" w:hAnsi="微软雅黑" w:cs="仿宋" w:hint="eastAsia"/>
                <w:sz w:val="16"/>
              </w:rPr>
              <w:t>等</w:t>
            </w:r>
          </w:p>
        </w:tc>
      </w:tr>
    </w:tbl>
    <w:p w:rsidR="00737E0F" w:rsidRPr="00D83E6D" w:rsidRDefault="00737E0F" w:rsidP="006D01F6">
      <w:pPr>
        <w:rPr>
          <w:rFonts w:ascii="微软雅黑" w:eastAsia="微软雅黑" w:hAnsi="微软雅黑" w:cs="仿宋"/>
          <w:b/>
          <w:sz w:val="24"/>
        </w:rPr>
      </w:pPr>
    </w:p>
    <w:p w:rsidR="002B167B" w:rsidRPr="00533DF5" w:rsidRDefault="00923F4D" w:rsidP="00923F4D">
      <w:pPr>
        <w:spacing w:beforeLines="50" w:before="156" w:afterLines="50" w:after="156"/>
        <w:rPr>
          <w:rFonts w:ascii="微软雅黑" w:eastAsia="微软雅黑" w:hAnsi="微软雅黑" w:cs="仿宋"/>
          <w:b/>
          <w:sz w:val="28"/>
          <w:szCs w:val="28"/>
        </w:rPr>
      </w:pPr>
      <w:r w:rsidRPr="00923F4D">
        <w:rPr>
          <w:rFonts w:ascii="微软雅黑" w:eastAsia="微软雅黑" w:hAnsi="微软雅黑" w:cs="仿宋" w:hint="eastAsia"/>
          <w:b/>
          <w:sz w:val="28"/>
          <w:szCs w:val="28"/>
        </w:rPr>
        <w:t>四、薪资福利</w:t>
      </w:r>
    </w:p>
    <w:p w:rsidR="00B150F2" w:rsidRPr="00F44688" w:rsidRDefault="00B150F2" w:rsidP="00B150F2">
      <w:pPr>
        <w:spacing w:beforeLines="50" w:before="156" w:afterLines="50" w:after="156"/>
        <w:rPr>
          <w:rFonts w:ascii="微软雅黑" w:eastAsia="微软雅黑" w:hAnsi="微软雅黑" w:cs="仿宋"/>
          <w:b/>
          <w:sz w:val="24"/>
        </w:rPr>
      </w:pPr>
      <w:r w:rsidRPr="00533DF5">
        <w:rPr>
          <w:rFonts w:ascii="微软雅黑" w:eastAsia="微软雅黑" w:hAnsi="微软雅黑" w:cs="仿宋" w:hint="eastAsia"/>
          <w:b/>
          <w:sz w:val="24"/>
        </w:rPr>
        <w:lastRenderedPageBreak/>
        <w:t>薪酬：</w:t>
      </w:r>
      <w:r w:rsidRPr="00533DF5">
        <w:rPr>
          <w:rFonts w:ascii="微软雅黑" w:eastAsia="微软雅黑" w:hAnsi="微软雅黑" w:cs="仿宋" w:hint="eastAsia"/>
          <w:sz w:val="24"/>
        </w:rPr>
        <w:t>月度薪资、业绩奖励金、各类津补贴、利润分享奖、年度差异化调薪</w:t>
      </w:r>
      <w:r w:rsidR="00A15873" w:rsidRPr="00F44688">
        <w:rPr>
          <w:rFonts w:ascii="微软雅黑" w:eastAsia="微软雅黑" w:hAnsi="微软雅黑" w:cs="仿宋" w:hint="eastAsia"/>
          <w:sz w:val="24"/>
        </w:rPr>
        <w:t>、项目跟投激励</w:t>
      </w:r>
      <w:r w:rsidR="001D01A4" w:rsidRPr="00F44688">
        <w:rPr>
          <w:rFonts w:ascii="微软雅黑" w:eastAsia="微软雅黑" w:hAnsi="微软雅黑" w:cs="仿宋" w:hint="eastAsia"/>
          <w:sz w:val="24"/>
        </w:rPr>
        <w:t>。</w:t>
      </w:r>
    </w:p>
    <w:p w:rsidR="00B150F2" w:rsidRPr="00F44688" w:rsidRDefault="00B150F2" w:rsidP="00B150F2">
      <w:pPr>
        <w:spacing w:beforeLines="50" w:before="156" w:afterLines="50" w:after="156"/>
        <w:rPr>
          <w:rFonts w:ascii="微软雅黑" w:eastAsia="微软雅黑" w:hAnsi="微软雅黑" w:cs="仿宋"/>
          <w:b/>
          <w:sz w:val="24"/>
        </w:rPr>
      </w:pPr>
      <w:r w:rsidRPr="00F44688">
        <w:rPr>
          <w:rFonts w:ascii="微软雅黑" w:eastAsia="微软雅黑" w:hAnsi="微软雅黑" w:cs="仿宋" w:hint="eastAsia"/>
          <w:b/>
          <w:sz w:val="24"/>
        </w:rPr>
        <w:t>福利：</w:t>
      </w:r>
      <w:r w:rsidRPr="00F44688">
        <w:rPr>
          <w:rFonts w:ascii="微软雅黑" w:eastAsia="微软雅黑" w:hAnsi="微软雅黑" w:cs="仿宋" w:hint="eastAsia"/>
          <w:sz w:val="24"/>
        </w:rPr>
        <w:t>安家费、报到车票及行李托运费、两周免费指定住宿、季节性津贴、节日慰问礼金、员工补充医疗保险、子女医疗保险、员工优惠购车及补贴</w:t>
      </w:r>
      <w:r w:rsidR="001D01A4" w:rsidRPr="00F44688">
        <w:rPr>
          <w:rFonts w:ascii="微软雅黑" w:eastAsia="微软雅黑" w:hAnsi="微软雅黑" w:cs="仿宋" w:hint="eastAsia"/>
          <w:sz w:val="24"/>
        </w:rPr>
        <w:t>。</w:t>
      </w:r>
    </w:p>
    <w:p w:rsidR="00B150F2" w:rsidRPr="00F44688" w:rsidRDefault="00B150F2" w:rsidP="00B150F2">
      <w:pPr>
        <w:spacing w:beforeLines="50" w:before="156" w:afterLines="50" w:after="156"/>
        <w:rPr>
          <w:rFonts w:ascii="微软雅黑" w:eastAsia="微软雅黑" w:hAnsi="微软雅黑" w:cs="仿宋"/>
          <w:b/>
          <w:sz w:val="24"/>
        </w:rPr>
      </w:pPr>
      <w:r w:rsidRPr="00F44688">
        <w:rPr>
          <w:rFonts w:ascii="微软雅黑" w:eastAsia="微软雅黑" w:hAnsi="微软雅黑" w:cs="仿宋" w:hint="eastAsia"/>
          <w:b/>
          <w:sz w:val="24"/>
        </w:rPr>
        <w:t>奖励与认可：</w:t>
      </w:r>
      <w:r w:rsidR="00A15873" w:rsidRPr="00F44688">
        <w:rPr>
          <w:rFonts w:ascii="微软雅黑" w:eastAsia="微软雅黑" w:hAnsi="微软雅黑" w:cs="仿宋" w:hint="eastAsia"/>
          <w:sz w:val="24"/>
        </w:rPr>
        <w:t>荣誉体系（公司级、部门级奖励）、专项激励、总裁特别奖。</w:t>
      </w:r>
    </w:p>
    <w:p w:rsidR="00B150F2" w:rsidRPr="00F44688" w:rsidRDefault="00B150F2" w:rsidP="00B150F2">
      <w:pPr>
        <w:spacing w:beforeLines="50" w:before="156" w:afterLines="50" w:after="156"/>
        <w:rPr>
          <w:rFonts w:ascii="微软雅黑" w:eastAsia="微软雅黑" w:hAnsi="微软雅黑" w:cs="仿宋"/>
          <w:b/>
          <w:sz w:val="24"/>
        </w:rPr>
      </w:pPr>
      <w:r w:rsidRPr="00F44688">
        <w:rPr>
          <w:rFonts w:ascii="微软雅黑" w:eastAsia="微软雅黑" w:hAnsi="微软雅黑" w:cs="仿宋" w:hint="eastAsia"/>
          <w:b/>
          <w:sz w:val="24"/>
        </w:rPr>
        <w:t>假期：</w:t>
      </w:r>
      <w:r w:rsidR="00654F3A" w:rsidRPr="00F44688">
        <w:rPr>
          <w:rFonts w:ascii="微软雅黑" w:eastAsia="微软雅黑" w:hAnsi="微软雅黑" w:cs="仿宋" w:hint="eastAsia"/>
          <w:sz w:val="24"/>
        </w:rPr>
        <w:t>双休、法定节假日、法定年假、公司年假（带薪）、婚假、育儿假、独生子女护理假、计划生育假等各类带薪休假</w:t>
      </w:r>
      <w:r w:rsidR="001D01A4" w:rsidRPr="00F44688">
        <w:rPr>
          <w:rFonts w:ascii="微软雅黑" w:eastAsia="微软雅黑" w:hAnsi="微软雅黑" w:cs="仿宋" w:hint="eastAsia"/>
          <w:sz w:val="24"/>
        </w:rPr>
        <w:t>。</w:t>
      </w:r>
    </w:p>
    <w:p w:rsidR="00B150F2" w:rsidRPr="00F44688" w:rsidRDefault="00B150F2" w:rsidP="00B150F2">
      <w:pPr>
        <w:spacing w:beforeLines="50" w:before="156" w:afterLines="50" w:after="156"/>
        <w:rPr>
          <w:rFonts w:ascii="微软雅黑" w:eastAsia="微软雅黑" w:hAnsi="微软雅黑" w:cs="仿宋"/>
          <w:b/>
          <w:sz w:val="24"/>
        </w:rPr>
      </w:pPr>
      <w:r w:rsidRPr="00F44688">
        <w:rPr>
          <w:rFonts w:ascii="微软雅黑" w:eastAsia="微软雅黑" w:hAnsi="微软雅黑" w:cs="仿宋" w:hint="eastAsia"/>
          <w:b/>
          <w:sz w:val="24"/>
        </w:rPr>
        <w:t>关怀：</w:t>
      </w:r>
      <w:r w:rsidRPr="00F44688">
        <w:rPr>
          <w:rFonts w:ascii="微软雅黑" w:eastAsia="微软雅黑" w:hAnsi="微软雅黑" w:cs="仿宋" w:hint="eastAsia"/>
          <w:sz w:val="24"/>
        </w:rPr>
        <w:t>健康</w:t>
      </w:r>
      <w:r w:rsidR="00654F3A" w:rsidRPr="00F44688">
        <w:rPr>
          <w:rFonts w:ascii="微软雅黑" w:eastAsia="微软雅黑" w:hAnsi="微软雅黑" w:cs="仿宋" w:hint="eastAsia"/>
          <w:sz w:val="24"/>
        </w:rPr>
        <w:t>体检</w:t>
      </w:r>
      <w:r w:rsidRPr="00F44688">
        <w:rPr>
          <w:rFonts w:ascii="微软雅黑" w:eastAsia="微软雅黑" w:hAnsi="微软雅黑" w:cs="仿宋" w:hint="eastAsia"/>
          <w:sz w:val="24"/>
        </w:rPr>
        <w:t>、</w:t>
      </w:r>
      <w:r w:rsidR="006D3830" w:rsidRPr="00F44688">
        <w:rPr>
          <w:rFonts w:ascii="微软雅黑" w:eastAsia="微软雅黑" w:hAnsi="微软雅黑" w:cs="仿宋" w:hint="eastAsia"/>
          <w:sz w:val="24"/>
        </w:rPr>
        <w:t>心理健康咨询、医务室、</w:t>
      </w:r>
      <w:r w:rsidRPr="00F44688">
        <w:rPr>
          <w:rFonts w:ascii="微软雅黑" w:eastAsia="微软雅黑" w:hAnsi="微软雅黑" w:cs="仿宋" w:hint="eastAsia"/>
          <w:sz w:val="24"/>
        </w:rPr>
        <w:t>关怀慰问、爱心救助、</w:t>
      </w:r>
      <w:r w:rsidR="004E386F" w:rsidRPr="00F44688">
        <w:rPr>
          <w:rFonts w:ascii="微软雅黑" w:eastAsia="微软雅黑" w:hAnsi="微软雅黑" w:cs="仿宋" w:hint="eastAsia"/>
          <w:sz w:val="24"/>
        </w:rPr>
        <w:t>家属日活动、文体协会活动、健身中心。</w:t>
      </w:r>
    </w:p>
    <w:p w:rsidR="00B150F2" w:rsidRDefault="00B150F2" w:rsidP="00B150F2">
      <w:pPr>
        <w:spacing w:beforeLines="50" w:before="156" w:afterLines="50" w:after="156"/>
        <w:rPr>
          <w:rFonts w:ascii="微软雅黑" w:eastAsia="微软雅黑" w:hAnsi="微软雅黑" w:cs="仿宋"/>
          <w:sz w:val="24"/>
        </w:rPr>
      </w:pPr>
      <w:r w:rsidRPr="00F44688">
        <w:rPr>
          <w:rFonts w:ascii="微软雅黑" w:eastAsia="微软雅黑" w:hAnsi="微软雅黑" w:cs="仿宋" w:hint="eastAsia"/>
          <w:b/>
          <w:sz w:val="24"/>
        </w:rPr>
        <w:t>政府政策：</w:t>
      </w:r>
      <w:r w:rsidRPr="00F44688">
        <w:rPr>
          <w:rFonts w:ascii="微软雅黑" w:eastAsia="微软雅黑" w:hAnsi="微软雅黑" w:cs="仿宋" w:hint="eastAsia"/>
          <w:sz w:val="24"/>
        </w:rPr>
        <w:t>人才安居住房、租赁补贴、面试补贴、名校优生补贴</w:t>
      </w:r>
      <w:r w:rsidR="001D01A4" w:rsidRPr="00F44688">
        <w:rPr>
          <w:rFonts w:ascii="微软雅黑" w:eastAsia="微软雅黑" w:hAnsi="微软雅黑" w:cs="仿宋" w:hint="eastAsia"/>
          <w:sz w:val="24"/>
        </w:rPr>
        <w:t>。</w:t>
      </w:r>
    </w:p>
    <w:p w:rsidR="009F261D" w:rsidRPr="00533DF5" w:rsidRDefault="009F261D" w:rsidP="00B150F2">
      <w:pPr>
        <w:spacing w:beforeLines="50" w:before="156" w:afterLines="50" w:after="156"/>
        <w:rPr>
          <w:rFonts w:ascii="微软雅黑" w:eastAsia="微软雅黑" w:hAnsi="微软雅黑" w:cs="仿宋"/>
          <w:b/>
          <w:sz w:val="28"/>
          <w:szCs w:val="28"/>
        </w:rPr>
      </w:pPr>
    </w:p>
    <w:p w:rsidR="00584BF5" w:rsidRPr="00533DF5" w:rsidRDefault="00923F4D" w:rsidP="00923F4D">
      <w:pPr>
        <w:spacing w:beforeLines="50" w:before="156" w:afterLines="50" w:after="156"/>
        <w:rPr>
          <w:rFonts w:ascii="微软雅黑" w:eastAsia="微软雅黑" w:hAnsi="微软雅黑" w:cs="仿宋"/>
          <w:b/>
          <w:sz w:val="28"/>
          <w:szCs w:val="28"/>
        </w:rPr>
      </w:pPr>
      <w:r>
        <w:rPr>
          <w:rFonts w:ascii="微软雅黑" w:eastAsia="微软雅黑" w:hAnsi="微软雅黑" w:cs="仿宋" w:hint="eastAsia"/>
          <w:b/>
          <w:sz w:val="28"/>
          <w:szCs w:val="28"/>
        </w:rPr>
        <w:t>五、应聘流程</w:t>
      </w:r>
    </w:p>
    <w:p w:rsidR="007417D7" w:rsidRPr="00533DF5" w:rsidRDefault="00923F4D" w:rsidP="00E9134F">
      <w:pPr>
        <w:rPr>
          <w:rFonts w:ascii="微软雅黑" w:eastAsia="微软雅黑" w:hAnsi="微软雅黑" w:cs="仿宋"/>
          <w:sz w:val="28"/>
          <w:szCs w:val="28"/>
        </w:rPr>
      </w:pPr>
      <w:r>
        <w:rPr>
          <w:noProof/>
        </w:rPr>
        <w:drawing>
          <wp:inline distT="0" distB="0" distL="0" distR="0" wp14:anchorId="7793663C" wp14:editId="041D954E">
            <wp:extent cx="7814930" cy="68832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893200" cy="695222"/>
                    </a:xfrm>
                    <a:prstGeom prst="rect">
                      <a:avLst/>
                    </a:prstGeom>
                  </pic:spPr>
                </pic:pic>
              </a:graphicData>
            </a:graphic>
          </wp:inline>
        </w:drawing>
      </w:r>
    </w:p>
    <w:p w:rsidR="00412F69" w:rsidRDefault="009B24C4" w:rsidP="0050610A">
      <w:pPr>
        <w:jc w:val="left"/>
        <w:rPr>
          <w:rFonts w:ascii="微软雅黑" w:eastAsia="微软雅黑" w:hAnsi="微软雅黑" w:cs="仿宋"/>
          <w:sz w:val="24"/>
        </w:rPr>
      </w:pPr>
      <w:r w:rsidRPr="00533DF5">
        <w:rPr>
          <w:rFonts w:ascii="微软雅黑" w:eastAsia="微软雅黑" w:hAnsi="微软雅黑" w:cs="仿宋" w:hint="eastAsia"/>
          <w:sz w:val="24"/>
        </w:rPr>
        <w:lastRenderedPageBreak/>
        <w:t>应聘小贴士：</w:t>
      </w:r>
      <w:r w:rsidR="00375A8B" w:rsidRPr="00533DF5">
        <w:rPr>
          <w:rFonts w:ascii="微软雅黑" w:eastAsia="微软雅黑" w:hAnsi="微软雅黑" w:cs="仿宋" w:hint="eastAsia"/>
          <w:sz w:val="24"/>
        </w:rPr>
        <w:t>网申</w:t>
      </w:r>
      <w:r w:rsidR="004E7276">
        <w:rPr>
          <w:rFonts w:ascii="微软雅黑" w:eastAsia="微软雅黑" w:hAnsi="微软雅黑" w:cs="仿宋" w:hint="eastAsia"/>
          <w:sz w:val="24"/>
        </w:rPr>
        <w:t>通过后会发送</w:t>
      </w:r>
      <w:r w:rsidR="00375A8B" w:rsidRPr="00533DF5">
        <w:rPr>
          <w:rFonts w:ascii="微软雅黑" w:eastAsia="微软雅黑" w:hAnsi="微软雅黑" w:cs="仿宋" w:hint="eastAsia"/>
          <w:sz w:val="24"/>
        </w:rPr>
        <w:t>测评邀请，届时请同学们按步骤完成</w:t>
      </w:r>
      <w:r w:rsidR="001D01A4">
        <w:rPr>
          <w:rFonts w:ascii="微软雅黑" w:eastAsia="微软雅黑" w:hAnsi="微软雅黑" w:cs="仿宋" w:hint="eastAsia"/>
          <w:sz w:val="24"/>
        </w:rPr>
        <w:t>。</w:t>
      </w:r>
    </w:p>
    <w:p w:rsidR="009F261D" w:rsidRDefault="009F261D" w:rsidP="0050610A">
      <w:pPr>
        <w:jc w:val="left"/>
        <w:rPr>
          <w:rFonts w:ascii="微软雅黑" w:eastAsia="微软雅黑" w:hAnsi="微软雅黑" w:cs="仿宋"/>
          <w:sz w:val="24"/>
        </w:rPr>
      </w:pPr>
    </w:p>
    <w:p w:rsidR="00512CDD" w:rsidRDefault="00512CDD" w:rsidP="00512CDD">
      <w:pPr>
        <w:spacing w:beforeLines="50" w:before="156" w:afterLines="50" w:after="156"/>
        <w:rPr>
          <w:rFonts w:ascii="微软雅黑" w:eastAsia="微软雅黑" w:hAnsi="微软雅黑" w:cs="仿宋"/>
          <w:b/>
          <w:sz w:val="28"/>
          <w:szCs w:val="28"/>
        </w:rPr>
      </w:pPr>
      <w:r>
        <w:rPr>
          <w:rFonts w:ascii="微软雅黑" w:eastAsia="微软雅黑" w:hAnsi="微软雅黑" w:cs="仿宋" w:hint="eastAsia"/>
          <w:b/>
          <w:sz w:val="28"/>
          <w:szCs w:val="28"/>
        </w:rPr>
        <w:t>六、网申投递</w:t>
      </w:r>
      <w:r w:rsidR="00E634C8">
        <w:rPr>
          <w:rFonts w:ascii="微软雅黑" w:eastAsia="微软雅黑" w:hAnsi="微软雅黑" w:cs="仿宋" w:hint="eastAsia"/>
          <w:b/>
          <w:sz w:val="28"/>
          <w:szCs w:val="28"/>
        </w:rPr>
        <w:t>通道</w:t>
      </w:r>
    </w:p>
    <w:p w:rsidR="006D78EE" w:rsidRDefault="006D78EE" w:rsidP="006D78EE">
      <w:pPr>
        <w:jc w:val="left"/>
        <w:rPr>
          <w:rFonts w:ascii="微软雅黑" w:eastAsia="微软雅黑" w:hAnsi="微软雅黑" w:cs="仿宋"/>
          <w:sz w:val="24"/>
        </w:rPr>
      </w:pPr>
      <w:r w:rsidRPr="00512CDD">
        <w:rPr>
          <w:rFonts w:ascii="微软雅黑" w:eastAsia="微软雅黑" w:hAnsi="微软雅黑" w:cs="仿宋"/>
          <w:b/>
          <w:bCs/>
          <w:sz w:val="24"/>
        </w:rPr>
        <w:t>PC</w:t>
      </w:r>
      <w:r w:rsidRPr="00512CDD">
        <w:rPr>
          <w:rFonts w:ascii="微软雅黑" w:eastAsia="微软雅黑" w:hAnsi="微软雅黑" w:cs="仿宋" w:hint="eastAsia"/>
          <w:b/>
          <w:bCs/>
          <w:sz w:val="24"/>
        </w:rPr>
        <w:t>端</w:t>
      </w:r>
      <w:r>
        <w:rPr>
          <w:rFonts w:ascii="微软雅黑" w:eastAsia="微软雅黑" w:hAnsi="微软雅黑" w:cs="仿宋" w:hint="eastAsia"/>
          <w:b/>
          <w:bCs/>
          <w:sz w:val="24"/>
        </w:rPr>
        <w:t>链接</w:t>
      </w:r>
      <w:r>
        <w:rPr>
          <w:rFonts w:ascii="微软雅黑" w:eastAsia="微软雅黑" w:hAnsi="微软雅黑" w:cs="仿宋" w:hint="eastAsia"/>
          <w:sz w:val="24"/>
        </w:rPr>
        <w:t>：</w:t>
      </w:r>
      <w:hyperlink r:id="rId9" w:history="1">
        <w:r w:rsidRPr="00B7746E">
          <w:rPr>
            <w:rStyle w:val="af0"/>
            <w:rFonts w:ascii="微软雅黑" w:eastAsia="微软雅黑" w:hAnsi="微软雅黑" w:cs="仿宋"/>
            <w:sz w:val="24"/>
          </w:rPr>
          <w:t>http://campus.51job.com/mazda2025</w:t>
        </w:r>
      </w:hyperlink>
    </w:p>
    <w:p w:rsidR="006D78EE" w:rsidRPr="006D78EE" w:rsidRDefault="006D78EE" w:rsidP="006D78EE">
      <w:pPr>
        <w:jc w:val="left"/>
        <w:rPr>
          <w:rFonts w:ascii="微软雅黑" w:eastAsia="微软雅黑" w:hAnsi="微软雅黑" w:cs="仿宋" w:hint="eastAsia"/>
          <w:b/>
          <w:bCs/>
          <w:sz w:val="24"/>
        </w:rPr>
      </w:pPr>
      <w:r w:rsidRPr="006D78EE">
        <w:rPr>
          <w:rFonts w:ascii="微软雅黑" w:eastAsia="微软雅黑" w:hAnsi="微软雅黑" w:cs="仿宋" w:hint="eastAsia"/>
          <w:b/>
          <w:bCs/>
          <w:sz w:val="24"/>
        </w:rPr>
        <w:t>手机端</w:t>
      </w:r>
      <w:r>
        <w:rPr>
          <w:rFonts w:ascii="微软雅黑" w:eastAsia="微软雅黑" w:hAnsi="微软雅黑" w:cs="仿宋" w:hint="eastAsia"/>
          <w:b/>
          <w:bCs/>
          <w:sz w:val="24"/>
        </w:rPr>
        <w:t>：</w:t>
      </w:r>
      <w:bookmarkStart w:id="0" w:name="_GoBack"/>
      <w:bookmarkEnd w:id="0"/>
    </w:p>
    <w:p w:rsidR="00512CDD" w:rsidRDefault="00512CDD" w:rsidP="00512CDD">
      <w:pPr>
        <w:jc w:val="center"/>
        <w:rPr>
          <w:rFonts w:ascii="微软雅黑" w:eastAsia="微软雅黑" w:hAnsi="微软雅黑" w:cs="仿宋"/>
          <w:sz w:val="24"/>
        </w:rPr>
      </w:pPr>
      <w:r w:rsidRPr="00512CDD">
        <w:rPr>
          <w:rFonts w:ascii="微软雅黑" w:eastAsia="微软雅黑" w:hAnsi="微软雅黑" w:cs="仿宋"/>
          <w:noProof/>
          <w:sz w:val="24"/>
        </w:rPr>
        <w:drawing>
          <wp:inline distT="0" distB="0" distL="0" distR="0">
            <wp:extent cx="1781175" cy="1781175"/>
            <wp:effectExtent l="0" t="0" r="9525" b="9525"/>
            <wp:docPr id="2" name="图片 2" descr="d:\Users\jiajun.ni\Documents\WeChat Files\wxid_9cwuzvmwxw7y21\FileStorage\Temp\1739353791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jiajun.ni\Documents\WeChat Files\wxid_9cwuzvmwxw7y21\FileStorage\Temp\173935379104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inline>
        </w:drawing>
      </w:r>
    </w:p>
    <w:p w:rsidR="009F261D" w:rsidRPr="00E31BDB" w:rsidRDefault="00512CDD" w:rsidP="009F261D">
      <w:pPr>
        <w:jc w:val="center"/>
        <w:rPr>
          <w:rFonts w:ascii="微软雅黑" w:eastAsia="微软雅黑" w:hAnsi="微软雅黑" w:cs="仿宋"/>
          <w:b/>
          <w:bCs/>
          <w:sz w:val="24"/>
        </w:rPr>
      </w:pPr>
      <w:r w:rsidRPr="00E31BDB">
        <w:rPr>
          <w:rFonts w:ascii="微软雅黑" w:eastAsia="微软雅黑" w:hAnsi="微软雅黑" w:cs="仿宋" w:hint="eastAsia"/>
          <w:b/>
          <w:bCs/>
          <w:sz w:val="24"/>
        </w:rPr>
        <w:t>网申二维码</w:t>
      </w:r>
    </w:p>
    <w:sectPr w:rsidR="009F261D" w:rsidRPr="00E31BDB" w:rsidSect="00B7124C">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395" w:rsidRDefault="00482395" w:rsidP="00105E18">
      <w:r>
        <w:separator/>
      </w:r>
    </w:p>
  </w:endnote>
  <w:endnote w:type="continuationSeparator" w:id="0">
    <w:p w:rsidR="00482395" w:rsidRDefault="00482395" w:rsidP="00105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395" w:rsidRDefault="00482395" w:rsidP="00105E18">
      <w:r>
        <w:separator/>
      </w:r>
    </w:p>
  </w:footnote>
  <w:footnote w:type="continuationSeparator" w:id="0">
    <w:p w:rsidR="00482395" w:rsidRDefault="00482395" w:rsidP="00105E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754EE7"/>
    <w:rsid w:val="0002069F"/>
    <w:rsid w:val="000739EE"/>
    <w:rsid w:val="000B5D29"/>
    <w:rsid w:val="00100AD4"/>
    <w:rsid w:val="00105E18"/>
    <w:rsid w:val="0011581D"/>
    <w:rsid w:val="001174CC"/>
    <w:rsid w:val="00171C8C"/>
    <w:rsid w:val="00176F6F"/>
    <w:rsid w:val="00183474"/>
    <w:rsid w:val="001A72CA"/>
    <w:rsid w:val="001B6168"/>
    <w:rsid w:val="001C7D4F"/>
    <w:rsid w:val="001D01A4"/>
    <w:rsid w:val="00205729"/>
    <w:rsid w:val="002408AA"/>
    <w:rsid w:val="002651A1"/>
    <w:rsid w:val="002742A1"/>
    <w:rsid w:val="00277CA6"/>
    <w:rsid w:val="002A63ED"/>
    <w:rsid w:val="002B167B"/>
    <w:rsid w:val="00306C89"/>
    <w:rsid w:val="0032180D"/>
    <w:rsid w:val="003655BD"/>
    <w:rsid w:val="00375A8B"/>
    <w:rsid w:val="0037782C"/>
    <w:rsid w:val="00385DCC"/>
    <w:rsid w:val="003E31BE"/>
    <w:rsid w:val="00412F69"/>
    <w:rsid w:val="004168F1"/>
    <w:rsid w:val="0042352F"/>
    <w:rsid w:val="00472CF0"/>
    <w:rsid w:val="00482395"/>
    <w:rsid w:val="004834B4"/>
    <w:rsid w:val="004B45BF"/>
    <w:rsid w:val="004C049D"/>
    <w:rsid w:val="004E386F"/>
    <w:rsid w:val="004E7276"/>
    <w:rsid w:val="0050610A"/>
    <w:rsid w:val="00512CDD"/>
    <w:rsid w:val="005161B4"/>
    <w:rsid w:val="00533DF5"/>
    <w:rsid w:val="00584BF5"/>
    <w:rsid w:val="0058642C"/>
    <w:rsid w:val="005A0167"/>
    <w:rsid w:val="005F749F"/>
    <w:rsid w:val="00602D89"/>
    <w:rsid w:val="006433C2"/>
    <w:rsid w:val="0064782D"/>
    <w:rsid w:val="00653C59"/>
    <w:rsid w:val="00654F3A"/>
    <w:rsid w:val="006814E3"/>
    <w:rsid w:val="00682BA4"/>
    <w:rsid w:val="006D01F6"/>
    <w:rsid w:val="006D3830"/>
    <w:rsid w:val="006D78EE"/>
    <w:rsid w:val="006E2FB9"/>
    <w:rsid w:val="006E79AE"/>
    <w:rsid w:val="00736584"/>
    <w:rsid w:val="00737E0F"/>
    <w:rsid w:val="007417D7"/>
    <w:rsid w:val="00764FB3"/>
    <w:rsid w:val="00782D3F"/>
    <w:rsid w:val="00792513"/>
    <w:rsid w:val="007B3726"/>
    <w:rsid w:val="007B51B3"/>
    <w:rsid w:val="007D64C5"/>
    <w:rsid w:val="007F4B5E"/>
    <w:rsid w:val="008039A3"/>
    <w:rsid w:val="00814F59"/>
    <w:rsid w:val="00821817"/>
    <w:rsid w:val="008247D6"/>
    <w:rsid w:val="008863E2"/>
    <w:rsid w:val="008B5868"/>
    <w:rsid w:val="008F1447"/>
    <w:rsid w:val="008F1CBD"/>
    <w:rsid w:val="00911EE8"/>
    <w:rsid w:val="00923F4D"/>
    <w:rsid w:val="00927E33"/>
    <w:rsid w:val="00932F2D"/>
    <w:rsid w:val="00952159"/>
    <w:rsid w:val="009571A0"/>
    <w:rsid w:val="009A1467"/>
    <w:rsid w:val="009B24C4"/>
    <w:rsid w:val="009B64BB"/>
    <w:rsid w:val="009E09B9"/>
    <w:rsid w:val="009F261D"/>
    <w:rsid w:val="00A15873"/>
    <w:rsid w:val="00A452AD"/>
    <w:rsid w:val="00A5322F"/>
    <w:rsid w:val="00A55E10"/>
    <w:rsid w:val="00A87BB8"/>
    <w:rsid w:val="00A9153F"/>
    <w:rsid w:val="00AA3C80"/>
    <w:rsid w:val="00AD78BE"/>
    <w:rsid w:val="00AE2D2F"/>
    <w:rsid w:val="00AF3385"/>
    <w:rsid w:val="00B11F5E"/>
    <w:rsid w:val="00B150F2"/>
    <w:rsid w:val="00B47BB1"/>
    <w:rsid w:val="00B7124C"/>
    <w:rsid w:val="00B75017"/>
    <w:rsid w:val="00B840F5"/>
    <w:rsid w:val="00B933C3"/>
    <w:rsid w:val="00BB6542"/>
    <w:rsid w:val="00C04C81"/>
    <w:rsid w:val="00C0662C"/>
    <w:rsid w:val="00C2432A"/>
    <w:rsid w:val="00C53F44"/>
    <w:rsid w:val="00C57324"/>
    <w:rsid w:val="00C76441"/>
    <w:rsid w:val="00C9719D"/>
    <w:rsid w:val="00CA26E1"/>
    <w:rsid w:val="00CB1F1A"/>
    <w:rsid w:val="00CC0945"/>
    <w:rsid w:val="00CF265B"/>
    <w:rsid w:val="00D276CD"/>
    <w:rsid w:val="00D43FF3"/>
    <w:rsid w:val="00D66B0B"/>
    <w:rsid w:val="00D83E6D"/>
    <w:rsid w:val="00D909C2"/>
    <w:rsid w:val="00D95815"/>
    <w:rsid w:val="00DB5D58"/>
    <w:rsid w:val="00DC29AE"/>
    <w:rsid w:val="00DD2B48"/>
    <w:rsid w:val="00DE7047"/>
    <w:rsid w:val="00E12A08"/>
    <w:rsid w:val="00E21144"/>
    <w:rsid w:val="00E31BDB"/>
    <w:rsid w:val="00E42E36"/>
    <w:rsid w:val="00E52380"/>
    <w:rsid w:val="00E634C8"/>
    <w:rsid w:val="00E66318"/>
    <w:rsid w:val="00E72CE6"/>
    <w:rsid w:val="00E80D0C"/>
    <w:rsid w:val="00E9134F"/>
    <w:rsid w:val="00E960CD"/>
    <w:rsid w:val="00ED0D2C"/>
    <w:rsid w:val="00F01537"/>
    <w:rsid w:val="00F05C49"/>
    <w:rsid w:val="00F22C37"/>
    <w:rsid w:val="00F44688"/>
    <w:rsid w:val="00F51FD7"/>
    <w:rsid w:val="00F86BAA"/>
    <w:rsid w:val="00F9795E"/>
    <w:rsid w:val="00FB42C0"/>
    <w:rsid w:val="00FB64CD"/>
    <w:rsid w:val="00FC6110"/>
    <w:rsid w:val="07754EE7"/>
    <w:rsid w:val="0FD11D16"/>
    <w:rsid w:val="441F7D0C"/>
    <w:rsid w:val="45D25FFD"/>
    <w:rsid w:val="68230FFB"/>
    <w:rsid w:val="7B272474"/>
    <w:rsid w:val="7D6F44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E8B433"/>
  <w15:docId w15:val="{B8448A07-8DDA-401C-9D3C-2C862D8E4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pPr>
      <w:spacing w:beforeAutospacing="1" w:afterAutospacing="1"/>
      <w:jc w:val="left"/>
    </w:pPr>
    <w:rPr>
      <w:kern w:val="0"/>
      <w:sz w:val="24"/>
    </w:rPr>
  </w:style>
  <w:style w:type="table" w:styleId="a4">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105E1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105E18"/>
    <w:rPr>
      <w:kern w:val="2"/>
      <w:sz w:val="18"/>
      <w:szCs w:val="18"/>
    </w:rPr>
  </w:style>
  <w:style w:type="paragraph" w:styleId="a7">
    <w:name w:val="footer"/>
    <w:basedOn w:val="a"/>
    <w:link w:val="a8"/>
    <w:rsid w:val="00105E18"/>
    <w:pPr>
      <w:tabs>
        <w:tab w:val="center" w:pos="4153"/>
        <w:tab w:val="right" w:pos="8306"/>
      </w:tabs>
      <w:snapToGrid w:val="0"/>
      <w:jc w:val="left"/>
    </w:pPr>
    <w:rPr>
      <w:sz w:val="18"/>
      <w:szCs w:val="18"/>
    </w:rPr>
  </w:style>
  <w:style w:type="character" w:customStyle="1" w:styleId="a8">
    <w:name w:val="页脚 字符"/>
    <w:basedOn w:val="a0"/>
    <w:link w:val="a7"/>
    <w:rsid w:val="00105E18"/>
    <w:rPr>
      <w:kern w:val="2"/>
      <w:sz w:val="18"/>
      <w:szCs w:val="18"/>
    </w:rPr>
  </w:style>
  <w:style w:type="paragraph" w:styleId="a9">
    <w:name w:val="Balloon Text"/>
    <w:basedOn w:val="a"/>
    <w:link w:val="aa"/>
    <w:rsid w:val="00105E18"/>
    <w:rPr>
      <w:sz w:val="18"/>
      <w:szCs w:val="18"/>
    </w:rPr>
  </w:style>
  <w:style w:type="character" w:customStyle="1" w:styleId="aa">
    <w:name w:val="批注框文本 字符"/>
    <w:basedOn w:val="a0"/>
    <w:link w:val="a9"/>
    <w:rsid w:val="00105E18"/>
    <w:rPr>
      <w:kern w:val="2"/>
      <w:sz w:val="18"/>
      <w:szCs w:val="18"/>
    </w:rPr>
  </w:style>
  <w:style w:type="character" w:styleId="ab">
    <w:name w:val="annotation reference"/>
    <w:basedOn w:val="a0"/>
    <w:semiHidden/>
    <w:unhideWhenUsed/>
    <w:rsid w:val="009571A0"/>
    <w:rPr>
      <w:sz w:val="21"/>
      <w:szCs w:val="21"/>
    </w:rPr>
  </w:style>
  <w:style w:type="paragraph" w:styleId="ac">
    <w:name w:val="annotation text"/>
    <w:basedOn w:val="a"/>
    <w:link w:val="ad"/>
    <w:semiHidden/>
    <w:unhideWhenUsed/>
    <w:rsid w:val="009571A0"/>
    <w:pPr>
      <w:jc w:val="left"/>
    </w:pPr>
  </w:style>
  <w:style w:type="character" w:customStyle="1" w:styleId="ad">
    <w:name w:val="批注文字 字符"/>
    <w:basedOn w:val="a0"/>
    <w:link w:val="ac"/>
    <w:semiHidden/>
    <w:rsid w:val="009571A0"/>
    <w:rPr>
      <w:kern w:val="2"/>
      <w:sz w:val="21"/>
      <w:szCs w:val="24"/>
    </w:rPr>
  </w:style>
  <w:style w:type="paragraph" w:styleId="ae">
    <w:name w:val="annotation subject"/>
    <w:basedOn w:val="ac"/>
    <w:next w:val="ac"/>
    <w:link w:val="af"/>
    <w:semiHidden/>
    <w:unhideWhenUsed/>
    <w:rsid w:val="009571A0"/>
    <w:rPr>
      <w:b/>
      <w:bCs/>
    </w:rPr>
  </w:style>
  <w:style w:type="character" w:customStyle="1" w:styleId="af">
    <w:name w:val="批注主题 字符"/>
    <w:basedOn w:val="ad"/>
    <w:link w:val="ae"/>
    <w:semiHidden/>
    <w:rsid w:val="009571A0"/>
    <w:rPr>
      <w:b/>
      <w:bCs/>
      <w:kern w:val="2"/>
      <w:sz w:val="21"/>
      <w:szCs w:val="24"/>
    </w:rPr>
  </w:style>
  <w:style w:type="character" w:styleId="af0">
    <w:name w:val="Hyperlink"/>
    <w:basedOn w:val="a0"/>
    <w:unhideWhenUsed/>
    <w:rsid w:val="00512C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913274">
      <w:bodyDiv w:val="1"/>
      <w:marLeft w:val="0"/>
      <w:marRight w:val="0"/>
      <w:marTop w:val="0"/>
      <w:marBottom w:val="0"/>
      <w:divBdr>
        <w:top w:val="none" w:sz="0" w:space="0" w:color="auto"/>
        <w:left w:val="none" w:sz="0" w:space="0" w:color="auto"/>
        <w:bottom w:val="none" w:sz="0" w:space="0" w:color="auto"/>
        <w:right w:val="none" w:sz="0" w:space="0" w:color="auto"/>
      </w:divBdr>
    </w:div>
    <w:div w:id="908534446">
      <w:bodyDiv w:val="1"/>
      <w:marLeft w:val="0"/>
      <w:marRight w:val="0"/>
      <w:marTop w:val="0"/>
      <w:marBottom w:val="0"/>
      <w:divBdr>
        <w:top w:val="none" w:sz="0" w:space="0" w:color="auto"/>
        <w:left w:val="none" w:sz="0" w:space="0" w:color="auto"/>
        <w:bottom w:val="none" w:sz="0" w:space="0" w:color="auto"/>
        <w:right w:val="none" w:sz="0" w:space="0" w:color="auto"/>
      </w:divBdr>
    </w:div>
    <w:div w:id="1008601059">
      <w:bodyDiv w:val="1"/>
      <w:marLeft w:val="0"/>
      <w:marRight w:val="0"/>
      <w:marTop w:val="0"/>
      <w:marBottom w:val="0"/>
      <w:divBdr>
        <w:top w:val="none" w:sz="0" w:space="0" w:color="auto"/>
        <w:left w:val="none" w:sz="0" w:space="0" w:color="auto"/>
        <w:bottom w:val="none" w:sz="0" w:space="0" w:color="auto"/>
        <w:right w:val="none" w:sz="0" w:space="0" w:color="auto"/>
      </w:divBdr>
    </w:div>
    <w:div w:id="1352797217">
      <w:bodyDiv w:val="1"/>
      <w:marLeft w:val="0"/>
      <w:marRight w:val="0"/>
      <w:marTop w:val="0"/>
      <w:marBottom w:val="0"/>
      <w:divBdr>
        <w:top w:val="none" w:sz="0" w:space="0" w:color="auto"/>
        <w:left w:val="none" w:sz="0" w:space="0" w:color="auto"/>
        <w:bottom w:val="none" w:sz="0" w:space="0" w:color="auto"/>
        <w:right w:val="none" w:sz="0" w:space="0" w:color="auto"/>
      </w:divBdr>
    </w:div>
    <w:div w:id="1456018889">
      <w:bodyDiv w:val="1"/>
      <w:marLeft w:val="0"/>
      <w:marRight w:val="0"/>
      <w:marTop w:val="0"/>
      <w:marBottom w:val="0"/>
      <w:divBdr>
        <w:top w:val="none" w:sz="0" w:space="0" w:color="auto"/>
        <w:left w:val="none" w:sz="0" w:space="0" w:color="auto"/>
        <w:bottom w:val="none" w:sz="0" w:space="0" w:color="auto"/>
        <w:right w:val="none" w:sz="0" w:space="0" w:color="auto"/>
      </w:divBdr>
    </w:div>
    <w:div w:id="1478955393">
      <w:bodyDiv w:val="1"/>
      <w:marLeft w:val="0"/>
      <w:marRight w:val="0"/>
      <w:marTop w:val="0"/>
      <w:marBottom w:val="0"/>
      <w:divBdr>
        <w:top w:val="none" w:sz="0" w:space="0" w:color="auto"/>
        <w:left w:val="none" w:sz="0" w:space="0" w:color="auto"/>
        <w:bottom w:val="none" w:sz="0" w:space="0" w:color="auto"/>
        <w:right w:val="none" w:sz="0" w:space="0" w:color="auto"/>
      </w:divBdr>
    </w:div>
    <w:div w:id="1638602556">
      <w:bodyDiv w:val="1"/>
      <w:marLeft w:val="0"/>
      <w:marRight w:val="0"/>
      <w:marTop w:val="0"/>
      <w:marBottom w:val="0"/>
      <w:divBdr>
        <w:top w:val="none" w:sz="0" w:space="0" w:color="auto"/>
        <w:left w:val="none" w:sz="0" w:space="0" w:color="auto"/>
        <w:bottom w:val="none" w:sz="0" w:space="0" w:color="auto"/>
        <w:right w:val="none" w:sz="0" w:space="0" w:color="auto"/>
      </w:divBdr>
    </w:div>
    <w:div w:id="2013485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campus.51job.com/mazda202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BF6650-A5FA-4C25-B262-DFFB61874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331</Words>
  <Characters>1887</Characters>
  <Application>Microsoft Office Word</Application>
  <DocSecurity>0</DocSecurity>
  <Lines>15</Lines>
  <Paragraphs>4</Paragraphs>
  <ScaleCrop>false</ScaleCrop>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楻楻</dc:creator>
  <cp:lastModifiedBy>ni.jiajun/倪嘉骏_宁_CM</cp:lastModifiedBy>
  <cp:revision>14</cp:revision>
  <dcterms:created xsi:type="dcterms:W3CDTF">2025-02-12T09:50:00Z</dcterms:created>
  <dcterms:modified xsi:type="dcterms:W3CDTF">2025-02-12T10:04:00Z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DA15D4B972304F228F7CED4C2A99CF5B</vt:lpwstr>
  </property>
</Properties>
</file>