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3F5509">
      <w:pPr>
        <w:pStyle w:val="2"/>
        <w:widowControl/>
        <w:spacing w:beforeAutospacing="0" w:afterAutospacing="0" w:line="360" w:lineRule="auto"/>
        <w:jc w:val="center"/>
        <w:rPr>
          <w:rFonts w:ascii="等线" w:hAnsi="等线" w:eastAsia="等线" w:cs="等线"/>
          <w:b/>
          <w:bCs/>
          <w:sz w:val="32"/>
          <w:szCs w:val="32"/>
        </w:rPr>
      </w:pPr>
      <w:r>
        <w:rPr>
          <w:rFonts w:hint="eastAsia" w:ascii="等线" w:hAnsi="等线" w:eastAsia="等线" w:cs="等线"/>
          <w:b/>
          <w:bCs/>
          <w:sz w:val="32"/>
          <w:szCs w:val="32"/>
        </w:rPr>
        <w:t>校招开启，召唤『智』趣相投的你！——中智咨询2025校园招聘全面启动</w:t>
      </w:r>
    </w:p>
    <w:p w14:paraId="1CAE1011">
      <w:pPr>
        <w:pStyle w:val="2"/>
        <w:widowControl/>
        <w:spacing w:beforeAutospacing="0" w:afterAutospacing="0"/>
        <w:jc w:val="center"/>
        <w:rPr>
          <w:rFonts w:ascii="等线" w:hAnsi="等线" w:eastAsia="等线" w:cs="等线"/>
          <w:sz w:val="22"/>
          <w:szCs w:val="22"/>
        </w:rPr>
      </w:pPr>
    </w:p>
    <w:p w14:paraId="601C8FA1">
      <w:pPr>
        <w:pStyle w:val="2"/>
        <w:widowControl/>
        <w:numPr>
          <w:ilvl w:val="0"/>
          <w:numId w:val="1"/>
        </w:numPr>
        <w:spacing w:beforeAutospacing="0" w:afterAutospacing="0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连续九年入选中国管理咨询50大机构，位列人力资源管理第一位，唯一一家中央企业背景的人力资源管理咨询服务商，为90%央企及近300家世界500强提供智库服务。</w:t>
      </w:r>
      <w:bookmarkStart w:id="0" w:name="_GoBack"/>
      <w:bookmarkEnd w:id="0"/>
    </w:p>
    <w:p w14:paraId="42BF05FB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</w:p>
    <w:p w14:paraId="0CEB57FE">
      <w:pPr>
        <w:pStyle w:val="2"/>
        <w:widowControl/>
        <w:numPr>
          <w:ilvl w:val="0"/>
          <w:numId w:val="1"/>
        </w:numPr>
        <w:spacing w:beforeAutospacing="0" w:afterAutospacing="0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中智咨询</w:t>
      </w:r>
      <w:r>
        <w:rPr>
          <w:rFonts w:hint="eastAsia" w:ascii="等线" w:hAnsi="等线" w:eastAsia="等线" w:cs="等线"/>
          <w:sz w:val="22"/>
          <w:szCs w:val="22"/>
          <w:lang w:eastAsia="zh-CN"/>
        </w:rPr>
        <w:t>——</w:t>
      </w:r>
      <w:r>
        <w:rPr>
          <w:rFonts w:hint="eastAsia" w:ascii="等线" w:hAnsi="等线" w:eastAsia="等线" w:cs="等线"/>
          <w:sz w:val="22"/>
          <w:szCs w:val="22"/>
          <w:lang w:val="en-US" w:eastAsia="zh-CN"/>
        </w:rPr>
        <w:t>央企实力，管理咨询“国家队”。</w:t>
      </w:r>
      <w:r>
        <w:rPr>
          <w:rFonts w:hint="eastAsia" w:ascii="等线" w:hAnsi="等线" w:eastAsia="等线" w:cs="等线"/>
          <w:sz w:val="22"/>
          <w:szCs w:val="22"/>
        </w:rPr>
        <w:t>年轻人的完美职业起点。如果你志在咨询行业，想在这里实现人生理想；如果你才智过人有所期、向往年轻有为的未来；加入我们，就现在！立于大平台之上，稳稳开启远大前程~</w:t>
      </w:r>
    </w:p>
    <w:p w14:paraId="3B9B6844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</w:p>
    <w:p w14:paraId="7DF439BC">
      <w:pPr>
        <w:pStyle w:val="2"/>
        <w:widowControl/>
        <w:numPr>
          <w:ilvl w:val="0"/>
          <w:numId w:val="1"/>
        </w:numPr>
        <w:spacing w:beforeAutospacing="0" w:afterAutospacing="0" w:line="360" w:lineRule="auto"/>
        <w:rPr>
          <w:rFonts w:ascii="等线" w:hAnsi="等线" w:eastAsia="等线" w:cs="等线"/>
          <w:b/>
          <w:bCs/>
          <w:sz w:val="22"/>
          <w:szCs w:val="22"/>
        </w:rPr>
      </w:pPr>
      <w:r>
        <w:rPr>
          <w:rFonts w:hint="eastAsia" w:ascii="等线" w:hAnsi="等线" w:eastAsia="等线" w:cs="等线"/>
          <w:b/>
          <w:bCs/>
          <w:sz w:val="22"/>
          <w:szCs w:val="22"/>
        </w:rPr>
        <w:t>中智咨询2025校园招聘全面启动！</w:t>
      </w:r>
      <w:r>
        <w:rPr>
          <w:rFonts w:hint="eastAsia" w:ascii="等线" w:hAnsi="等线" w:eastAsia="等线" w:cs="等线"/>
          <w:sz w:val="22"/>
          <w:szCs w:val="22"/>
        </w:rPr>
        <w:t>邀你释放“智”力，共启美好未来~</w:t>
      </w:r>
    </w:p>
    <w:p w14:paraId="1D57DF1B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</w:p>
    <w:p w14:paraId="4F16C162">
      <w:pPr>
        <w:pStyle w:val="2"/>
        <w:widowControl/>
        <w:numPr>
          <w:ilvl w:val="0"/>
          <w:numId w:val="2"/>
        </w:numPr>
        <w:spacing w:beforeAutospacing="0" w:afterAutospacing="0"/>
        <w:rPr>
          <w:rFonts w:ascii="等线" w:hAnsi="等线" w:eastAsia="等线" w:cs="等线"/>
          <w:b/>
          <w:bCs/>
          <w:sz w:val="22"/>
          <w:szCs w:val="22"/>
          <w:highlight w:val="yellow"/>
        </w:rPr>
      </w:pPr>
      <w:r>
        <w:rPr>
          <w:rFonts w:hint="eastAsia" w:ascii="等线" w:hAnsi="等线" w:eastAsia="等线" w:cs="等线"/>
          <w:b/>
          <w:bCs/>
          <w:sz w:val="22"/>
          <w:szCs w:val="22"/>
          <w:highlight w:val="yellow"/>
        </w:rPr>
        <w:t>『中』意优岗等你投</w:t>
      </w:r>
    </w:p>
    <w:p w14:paraId="3705BDBF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2025届 助理咨询顾问</w:t>
      </w:r>
    </w:p>
    <w:p w14:paraId="724D0680">
      <w:pPr>
        <w:pStyle w:val="2"/>
        <w:widowControl/>
        <w:spacing w:beforeAutospacing="0" w:afterAutospacing="0"/>
        <w:rPr>
          <w:rFonts w:ascii="等线" w:hAnsi="等线" w:eastAsia="等线" w:cs="等线"/>
          <w:b/>
          <w:bCs/>
          <w:sz w:val="22"/>
          <w:szCs w:val="22"/>
        </w:rPr>
      </w:pPr>
    </w:p>
    <w:p w14:paraId="0FFF4C99">
      <w:pPr>
        <w:pStyle w:val="2"/>
        <w:widowControl/>
        <w:spacing w:beforeAutospacing="0" w:afterAutospacing="0"/>
        <w:rPr>
          <w:rFonts w:ascii="等线" w:hAnsi="等线" w:eastAsia="等线" w:cs="等线"/>
          <w:b/>
          <w:bCs/>
          <w:sz w:val="22"/>
          <w:szCs w:val="22"/>
        </w:rPr>
      </w:pPr>
      <w:r>
        <w:rPr>
          <w:rFonts w:hint="eastAsia" w:ascii="等线" w:hAnsi="等线" w:eastAsia="等线" w:cs="等线"/>
          <w:b/>
          <w:bCs/>
          <w:sz w:val="22"/>
          <w:szCs w:val="22"/>
        </w:rPr>
        <w:t>工作内容</w:t>
      </w:r>
    </w:p>
    <w:p w14:paraId="502A32DE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1. 搜集与整理行业数据及案例信息，并进行诊断分析</w:t>
      </w:r>
    </w:p>
    <w:p w14:paraId="7DEE4BB5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2. 在项目经理及上级领导的指导下，进行阶段性咨询模块的报告编写</w:t>
      </w:r>
    </w:p>
    <w:p w14:paraId="39DB4F86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并根据与客户沟通汇报的结果进行方案修订</w:t>
      </w:r>
    </w:p>
    <w:p w14:paraId="2D868965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3. 协助项目经理完成项目解决方案对客户实施培训与辅导工作</w:t>
      </w:r>
    </w:p>
    <w:p w14:paraId="1D51A6A2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4. 参与咨询项目开发跟进和建议书等相关文件的撰写</w:t>
      </w:r>
    </w:p>
    <w:p w14:paraId="60725E81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</w:p>
    <w:p w14:paraId="1EA069E9">
      <w:pPr>
        <w:pStyle w:val="2"/>
        <w:widowControl/>
        <w:numPr>
          <w:ilvl w:val="0"/>
          <w:numId w:val="2"/>
        </w:numPr>
        <w:spacing w:beforeAutospacing="0" w:afterAutospacing="0"/>
        <w:rPr>
          <w:rFonts w:ascii="等线" w:hAnsi="等线" w:eastAsia="等线" w:cs="等线"/>
          <w:b/>
          <w:bCs/>
          <w:sz w:val="22"/>
          <w:szCs w:val="22"/>
          <w:highlight w:val="yellow"/>
        </w:rPr>
      </w:pPr>
      <w:r>
        <w:rPr>
          <w:rFonts w:hint="eastAsia" w:ascii="等线" w:hAnsi="等线" w:eastAsia="等线" w:cs="等线"/>
          <w:b/>
          <w:bCs/>
          <w:sz w:val="22"/>
          <w:szCs w:val="22"/>
          <w:highlight w:val="yellow"/>
        </w:rPr>
        <w:t>梦『中』情城任你选</w:t>
      </w:r>
    </w:p>
    <w:p w14:paraId="0B0BCA78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8大城市开放网申、更多可能供你选择</w:t>
      </w:r>
    </w:p>
    <w:p w14:paraId="5E630142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上海、北京、广州、深圳、成都、武汉、西安、青岛</w:t>
      </w:r>
    </w:p>
    <w:p w14:paraId="17342C80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 </w:t>
      </w:r>
    </w:p>
    <w:p w14:paraId="479BF714">
      <w:pPr>
        <w:pStyle w:val="2"/>
        <w:widowControl/>
        <w:numPr>
          <w:ilvl w:val="0"/>
          <w:numId w:val="2"/>
        </w:numPr>
        <w:spacing w:beforeAutospacing="0" w:afterAutospacing="0"/>
        <w:rPr>
          <w:rFonts w:ascii="等线" w:hAnsi="等线" w:eastAsia="等线" w:cs="等线"/>
          <w:b/>
          <w:bCs/>
          <w:sz w:val="22"/>
          <w:szCs w:val="22"/>
          <w:highlight w:val="yellow"/>
        </w:rPr>
      </w:pPr>
      <w:r>
        <w:rPr>
          <w:rFonts w:hint="eastAsia" w:ascii="等线" w:hAnsi="等线" w:eastAsia="等线" w:cs="等线"/>
          <w:b/>
          <w:bCs/>
          <w:sz w:val="22"/>
          <w:szCs w:val="22"/>
          <w:highlight w:val="yellow"/>
        </w:rPr>
        <w:t>心『中』所期皆可得</w:t>
      </w:r>
    </w:p>
    <w:p w14:paraId="4562862B">
      <w:pPr>
        <w:pStyle w:val="2"/>
        <w:widowControl/>
        <w:spacing w:beforeAutospacing="0" w:afterAutospacing="0"/>
        <w:rPr>
          <w:rFonts w:ascii="等线" w:hAnsi="等线" w:eastAsia="等线" w:cs="等线"/>
          <w:b/>
          <w:bCs/>
          <w:sz w:val="22"/>
          <w:szCs w:val="22"/>
        </w:rPr>
      </w:pPr>
      <w:r>
        <w:rPr>
          <w:rFonts w:hint="eastAsia" w:ascii="等线" w:hAnsi="等线" w:eastAsia="等线" w:cs="等线"/>
          <w:b/>
          <w:bCs/>
          <w:sz w:val="22"/>
          <w:szCs w:val="22"/>
        </w:rPr>
        <w:t>全面新人培养，资深大咖带教</w:t>
      </w:r>
    </w:p>
    <w:p w14:paraId="6FC1F988">
      <w:pPr>
        <w:pStyle w:val="2"/>
        <w:widowControl/>
        <w:spacing w:beforeAutospacing="0" w:afterAutospacing="0"/>
        <w:rPr>
          <w:rFonts w:ascii="等线" w:hAnsi="等线" w:eastAsia="等线" w:cs="等线"/>
          <w:b/>
          <w:bCs/>
          <w:sz w:val="22"/>
          <w:szCs w:val="22"/>
        </w:rPr>
      </w:pPr>
      <w:r>
        <w:rPr>
          <w:rFonts w:hint="eastAsia" w:ascii="等线" w:hAnsi="等线" w:eastAsia="等线" w:cs="等线"/>
          <w:b/>
          <w:bCs/>
          <w:sz w:val="22"/>
          <w:szCs w:val="22"/>
        </w:rPr>
        <w:t>清晰晋升通道，福利保障到位</w:t>
      </w:r>
    </w:p>
    <w:p w14:paraId="7F8ED568">
      <w:pPr>
        <w:pStyle w:val="2"/>
        <w:widowControl/>
        <w:spacing w:beforeAutospacing="0" w:afterAutospacing="0"/>
        <w:rPr>
          <w:rFonts w:ascii="等线" w:hAnsi="等线" w:eastAsia="等线" w:cs="等线"/>
          <w:b/>
          <w:bCs/>
          <w:sz w:val="22"/>
          <w:szCs w:val="22"/>
        </w:rPr>
      </w:pPr>
    </w:p>
    <w:p w14:paraId="259DF27D">
      <w:pPr>
        <w:pStyle w:val="2"/>
        <w:widowControl/>
        <w:numPr>
          <w:ilvl w:val="0"/>
          <w:numId w:val="2"/>
        </w:numPr>
        <w:spacing w:beforeAutospacing="0" w:afterAutospacing="0"/>
        <w:rPr>
          <w:rFonts w:ascii="等线" w:hAnsi="等线" w:eastAsia="等线" w:cs="等线"/>
          <w:b/>
          <w:bCs/>
          <w:sz w:val="22"/>
          <w:szCs w:val="22"/>
          <w:highlight w:val="yellow"/>
        </w:rPr>
      </w:pPr>
      <w:r>
        <w:rPr>
          <w:rFonts w:hint="eastAsia" w:ascii="等线" w:hAnsi="等线" w:eastAsia="等线" w:cs="等线"/>
          <w:b/>
          <w:bCs/>
          <w:sz w:val="22"/>
          <w:szCs w:val="22"/>
          <w:highlight w:val="yellow"/>
        </w:rPr>
        <w:t>召唤『智』趣相投的你</w:t>
      </w:r>
    </w:p>
    <w:p w14:paraId="376C7B0E">
      <w:pPr>
        <w:pStyle w:val="2"/>
        <w:widowControl/>
        <w:numPr>
          <w:ilvl w:val="0"/>
          <w:numId w:val="3"/>
        </w:numPr>
        <w:spacing w:beforeAutospacing="0" w:afterAutospacing="0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2025届本科&amp;硕士&amp;博士毕业生，专业不限</w:t>
      </w:r>
    </w:p>
    <w:p w14:paraId="57B9932A">
      <w:pPr>
        <w:pStyle w:val="2"/>
        <w:widowControl/>
        <w:numPr>
          <w:ilvl w:val="0"/>
          <w:numId w:val="3"/>
        </w:numPr>
        <w:spacing w:beforeAutospacing="0" w:afterAutospacing="0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富有逻辑性、对数据具备敏感度</w:t>
      </w:r>
    </w:p>
    <w:p w14:paraId="054F8C40">
      <w:pPr>
        <w:pStyle w:val="2"/>
        <w:widowControl/>
        <w:numPr>
          <w:ilvl w:val="0"/>
          <w:numId w:val="3"/>
        </w:numPr>
        <w:spacing w:beforeAutospacing="0" w:afterAutospacing="0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出色的分析能力和问题解决能力</w:t>
      </w:r>
    </w:p>
    <w:p w14:paraId="57C42C7E">
      <w:pPr>
        <w:pStyle w:val="2"/>
        <w:widowControl/>
        <w:numPr>
          <w:ilvl w:val="0"/>
          <w:numId w:val="3"/>
        </w:numPr>
        <w:spacing w:beforeAutospacing="0" w:afterAutospacing="0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良好的沟通表达和人际协作能力</w:t>
      </w:r>
    </w:p>
    <w:p w14:paraId="1BEBD549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</w:p>
    <w:p w14:paraId="4162207F">
      <w:pPr>
        <w:pStyle w:val="2"/>
        <w:widowControl/>
        <w:numPr>
          <w:ilvl w:val="0"/>
          <w:numId w:val="2"/>
        </w:numPr>
        <w:spacing w:beforeAutospacing="0" w:afterAutospacing="0"/>
        <w:rPr>
          <w:rFonts w:ascii="等线" w:hAnsi="等线" w:eastAsia="等线" w:cs="等线"/>
          <w:b/>
          <w:bCs/>
          <w:sz w:val="22"/>
          <w:szCs w:val="22"/>
          <w:highlight w:val="yellow"/>
        </w:rPr>
      </w:pPr>
      <w:r>
        <w:rPr>
          <w:rFonts w:hint="eastAsia" w:ascii="等线" w:hAnsi="等线" w:eastAsia="等线" w:cs="等线"/>
          <w:b/>
          <w:bCs/>
          <w:sz w:val="22"/>
          <w:szCs w:val="22"/>
          <w:highlight w:val="yellow"/>
        </w:rPr>
        <w:t>网申流程</w:t>
      </w:r>
    </w:p>
    <w:p w14:paraId="6C856CD8">
      <w:pPr>
        <w:pStyle w:val="2"/>
        <w:widowControl/>
        <w:spacing w:beforeAutospacing="0" w:afterAutospacing="0"/>
        <w:rPr>
          <w:rFonts w:hint="eastAsia"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简历提交</w:t>
      </w:r>
      <w:r>
        <w:rPr>
          <w:rFonts w:hint="eastAsia" w:ascii="等线" w:hAnsi="等线" w:eastAsia="等线" w:cs="等线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及线上笔试：</w:t>
      </w:r>
      <w:r>
        <w:rPr>
          <w:rFonts w:hint="eastAsia" w:ascii="等线" w:hAnsi="等线" w:eastAsia="等线" w:cs="等线"/>
          <w:sz w:val="22"/>
          <w:szCs w:val="22"/>
        </w:rPr>
        <w:t>24年9月-25年3月</w:t>
      </w:r>
    </w:p>
    <w:p w14:paraId="55AD89F6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扫码直达投递页面</w:t>
      </w:r>
    </w:p>
    <w:p w14:paraId="7D9286FE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drawing>
          <wp:inline distT="0" distB="0" distL="114300" distR="114300">
            <wp:extent cx="1567815" cy="1567815"/>
            <wp:effectExtent l="0" t="0" r="13335" b="13335"/>
            <wp:docPr id="3" name="图片 3" descr="b68956a97495c3e2f5cbc1e457572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68956a97495c3e2f5cbc1e457572d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67815" cy="156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等线" w:hAnsi="等线" w:eastAsia="等线" w:cs="等线"/>
          <w:sz w:val="22"/>
          <w:szCs w:val="22"/>
        </w:rPr>
        <w:t xml:space="preserve">   </w:t>
      </w:r>
    </w:p>
    <w:p w14:paraId="450DE1C1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</w:p>
    <w:p w14:paraId="12CE4045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</w:p>
    <w:p w14:paraId="35481C5D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</w:p>
    <w:p w14:paraId="0D843FC2">
      <w:pPr>
        <w:pStyle w:val="2"/>
        <w:widowControl/>
        <w:numPr>
          <w:ilvl w:val="0"/>
          <w:numId w:val="2"/>
        </w:numPr>
        <w:spacing w:beforeAutospacing="0" w:afterAutospacing="0"/>
        <w:rPr>
          <w:rFonts w:ascii="等线" w:hAnsi="等线" w:eastAsia="等线" w:cs="等线"/>
          <w:b/>
          <w:bCs/>
          <w:sz w:val="22"/>
          <w:szCs w:val="22"/>
          <w:highlight w:val="yellow"/>
        </w:rPr>
      </w:pPr>
      <w:r>
        <w:rPr>
          <w:rFonts w:hint="eastAsia" w:ascii="等线" w:hAnsi="等线" w:eastAsia="等线" w:cs="等线"/>
          <w:b/>
          <w:bCs/>
          <w:sz w:val="22"/>
          <w:szCs w:val="22"/>
          <w:highlight w:val="yellow"/>
        </w:rPr>
        <w:t>关于中智咨询</w:t>
      </w:r>
    </w:p>
    <w:p w14:paraId="258E9ACB">
      <w:pPr>
        <w:pStyle w:val="2"/>
        <w:widowControl/>
        <w:spacing w:beforeAutospacing="0" w:afterAutospacing="0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中智管理咨询有限公司（简称中智咨询）成立于2003年。作为国资国企改革的高端智库，致力于打造国内龙头咨询公司。作为中智集团（国务院国资委直属中央企业）的全资子企业，公司承担管理咨询“国家队”的使命。拥有全国性的客户服务网络是公司的服务优势之一，目前已在全国8个城市开设了分支机构，拥有400余名咨询人员，公司擅于行业深耕，与国家相关部委的国家重点企业开展常年合作，并长期专注于现代企业治理、战略人才服务、数字化转型等的企业管理领域。</w:t>
      </w:r>
    </w:p>
    <w:p w14:paraId="3CDA2994">
      <w:pPr>
        <w:pStyle w:val="2"/>
        <w:widowControl/>
        <w:spacing w:beforeAutospacing="0" w:afterAutospacing="0"/>
        <w:jc w:val="both"/>
        <w:rPr>
          <w:rFonts w:ascii="等线" w:hAnsi="等线" w:eastAsia="等线" w:cs="等线"/>
          <w:sz w:val="22"/>
          <w:szCs w:val="22"/>
        </w:rPr>
      </w:pPr>
    </w:p>
    <w:p w14:paraId="7A7D7CC0">
      <w:pPr>
        <w:pStyle w:val="2"/>
        <w:widowControl/>
        <w:spacing w:beforeAutospacing="0" w:afterAutospacing="0"/>
        <w:jc w:val="center"/>
        <w:rPr>
          <w:rFonts w:ascii="等线" w:hAnsi="等线" w:eastAsia="等线" w:cs="等线"/>
          <w:sz w:val="22"/>
          <w:szCs w:val="22"/>
        </w:rPr>
      </w:pPr>
    </w:p>
    <w:p w14:paraId="3B27D1A7">
      <w:pPr>
        <w:pStyle w:val="2"/>
        <w:widowControl/>
        <w:spacing w:beforeAutospacing="0" w:afterAutospacing="0" w:line="360" w:lineRule="auto"/>
        <w:jc w:val="center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『智』趣相投的我们</w:t>
      </w:r>
    </w:p>
    <w:p w14:paraId="01A2CFE9">
      <w:pPr>
        <w:pStyle w:val="2"/>
        <w:widowControl/>
        <w:spacing w:beforeAutospacing="0" w:afterAutospacing="0" w:line="360" w:lineRule="auto"/>
        <w:jc w:val="center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一样向往能让自己大展拳脚的平台</w:t>
      </w:r>
    </w:p>
    <w:p w14:paraId="5E0EC1C2">
      <w:pPr>
        <w:pStyle w:val="2"/>
        <w:widowControl/>
        <w:spacing w:beforeAutospacing="0" w:afterAutospacing="0" w:line="360" w:lineRule="auto"/>
        <w:jc w:val="center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一样渴望能在未来发光发亮成就理想</w:t>
      </w:r>
    </w:p>
    <w:p w14:paraId="772C1E72">
      <w:pPr>
        <w:pStyle w:val="2"/>
        <w:widowControl/>
        <w:spacing w:beforeAutospacing="0" w:afterAutospacing="0" w:line="360" w:lineRule="auto"/>
        <w:jc w:val="center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一样心怀壮志想要成为值得更多人信赖的“解题人”</w:t>
      </w:r>
    </w:p>
    <w:p w14:paraId="7298E117">
      <w:pPr>
        <w:pStyle w:val="2"/>
        <w:widowControl/>
        <w:spacing w:beforeAutospacing="0" w:afterAutospacing="0" w:line="360" w:lineRule="auto"/>
        <w:jc w:val="center"/>
        <w:rPr>
          <w:rFonts w:ascii="等线" w:hAnsi="等线" w:eastAsia="等线" w:cs="等线"/>
          <w:sz w:val="22"/>
          <w:szCs w:val="22"/>
        </w:rPr>
      </w:pPr>
    </w:p>
    <w:p w14:paraId="6E001BED">
      <w:pPr>
        <w:pStyle w:val="2"/>
        <w:widowControl/>
        <w:spacing w:beforeAutospacing="0" w:afterAutospacing="0" w:line="360" w:lineRule="auto"/>
        <w:jc w:val="center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你所向往和渴望的，在中智咨询都可即！</w:t>
      </w:r>
    </w:p>
    <w:p w14:paraId="153C3495">
      <w:pPr>
        <w:pStyle w:val="2"/>
        <w:widowControl/>
        <w:spacing w:beforeAutospacing="0" w:afterAutospacing="0" w:line="360" w:lineRule="auto"/>
        <w:jc w:val="center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期待『智』趣相投的你，加入中智咨询</w:t>
      </w:r>
    </w:p>
    <w:p w14:paraId="41B9F7BE">
      <w:pPr>
        <w:pStyle w:val="2"/>
        <w:widowControl/>
        <w:spacing w:beforeAutospacing="0" w:afterAutospacing="0" w:line="360" w:lineRule="auto"/>
        <w:jc w:val="center"/>
        <w:rPr>
          <w:rFonts w:ascii="等线" w:hAnsi="等线" w:eastAsia="等线" w:cs="等线"/>
          <w:sz w:val="22"/>
          <w:szCs w:val="22"/>
        </w:rPr>
      </w:pPr>
      <w:r>
        <w:rPr>
          <w:rFonts w:hint="eastAsia" w:ascii="等线" w:hAnsi="等线" w:eastAsia="等线" w:cs="等线"/>
          <w:sz w:val="22"/>
          <w:szCs w:val="22"/>
        </w:rPr>
        <w:t>和我们一起，智领中国！</w:t>
      </w:r>
    </w:p>
    <w:p w14:paraId="16621608">
      <w:pPr>
        <w:pStyle w:val="2"/>
        <w:widowControl/>
        <w:spacing w:beforeAutospacing="0" w:afterAutospacing="0"/>
        <w:jc w:val="center"/>
        <w:rPr>
          <w:rFonts w:ascii="黑体" w:hAnsi="黑体" w:eastAsia="黑体" w:cs="黑体"/>
          <w:b/>
          <w:bCs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Wingdings">
    <w:panose1 w:val="05000000000000000000"/>
    <w:charset w:val="00"/>
    <w:family w:val="decorative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8C85B4"/>
    <w:multiLevelType w:val="singleLevel"/>
    <w:tmpl w:val="DC8C85B4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03E6654D"/>
    <w:multiLevelType w:val="singleLevel"/>
    <w:tmpl w:val="03E6654D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6382345A"/>
    <w:multiLevelType w:val="multilevel"/>
    <w:tmpl w:val="6382345A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g1NGYxOWVlZTZjOTBjMTIyNTNiYjRjMjZlYTA5ZTMifQ=="/>
  </w:docVars>
  <w:rsids>
    <w:rsidRoot w:val="13867DB6"/>
    <w:rsid w:val="0008782E"/>
    <w:rsid w:val="00466E90"/>
    <w:rsid w:val="004D67FA"/>
    <w:rsid w:val="008027E1"/>
    <w:rsid w:val="009A2877"/>
    <w:rsid w:val="009F2D06"/>
    <w:rsid w:val="00A10F1E"/>
    <w:rsid w:val="00A24FCB"/>
    <w:rsid w:val="00B8136A"/>
    <w:rsid w:val="00CA530C"/>
    <w:rsid w:val="00E615B2"/>
    <w:rsid w:val="00FA58BF"/>
    <w:rsid w:val="00FC521E"/>
    <w:rsid w:val="00FD1A57"/>
    <w:rsid w:val="03FB5634"/>
    <w:rsid w:val="07634BF4"/>
    <w:rsid w:val="0A456833"/>
    <w:rsid w:val="0C912F72"/>
    <w:rsid w:val="13867DB6"/>
    <w:rsid w:val="166149F5"/>
    <w:rsid w:val="19371A3D"/>
    <w:rsid w:val="2BBC442E"/>
    <w:rsid w:val="2DD54185"/>
    <w:rsid w:val="33995376"/>
    <w:rsid w:val="35E1152A"/>
    <w:rsid w:val="379E090F"/>
    <w:rsid w:val="39227BBC"/>
    <w:rsid w:val="443B5FD6"/>
    <w:rsid w:val="45837C34"/>
    <w:rsid w:val="4C2537F3"/>
    <w:rsid w:val="511856D5"/>
    <w:rsid w:val="563F3703"/>
    <w:rsid w:val="5893000F"/>
    <w:rsid w:val="59683780"/>
    <w:rsid w:val="5A564A21"/>
    <w:rsid w:val="5CAF29D0"/>
    <w:rsid w:val="5E6119DB"/>
    <w:rsid w:val="5F264FAF"/>
    <w:rsid w:val="62E566B0"/>
    <w:rsid w:val="654329EC"/>
    <w:rsid w:val="6C8639E2"/>
    <w:rsid w:val="6ED76777"/>
    <w:rsid w:val="7A29339B"/>
    <w:rsid w:val="7E3835C9"/>
    <w:rsid w:val="7E6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869</Words>
  <Characters>900</Characters>
  <Lines>6</Lines>
  <Paragraphs>1</Paragraphs>
  <TotalTime>3</TotalTime>
  <ScaleCrop>false</ScaleCrop>
  <LinksUpToDate>false</LinksUpToDate>
  <CharactersWithSpaces>909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2024-12-11T08:10:00Z</dcterms:created>
  <dc:creator>小B</dc:creator>
  <cp:lastModifiedBy>小米粒莉</cp:lastModifiedBy>
  <dcterms:modified xsi:type="dcterms:W3CDTF">2024-12-11T08:16:35Z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A25B266E69FA4942B6F47C050553D9BA_13</vt:lpwstr>
  </property>
</Properties>
</file>