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EB3405" w14:textId="5B19663F" w:rsidR="009E11B8" w:rsidRDefault="009E11B8" w:rsidP="009E11B8">
      <w:pPr>
        <w:pStyle w:val="1"/>
        <w:spacing w:line="480" w:lineRule="exact"/>
        <w:jc w:val="center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bookmarkStart w:id="0" w:name="OLE_LINK1"/>
      <w:r w:rsidRPr="009E11B8"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t>特斯拉T-STAR校园招聘</w:t>
      </w:r>
    </w:p>
    <w:bookmarkEnd w:id="0"/>
    <w:p w14:paraId="431E8387" w14:textId="08ED4135" w:rsidR="00F258FE" w:rsidRDefault="00F258FE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t>企业介绍</w:t>
      </w:r>
    </w:p>
    <w:p w14:paraId="246DFCD4" w14:textId="77777777" w:rsidR="00FB30F4" w:rsidRPr="00FB30F4" w:rsidRDefault="00FB30F4" w:rsidP="00FB30F4">
      <w:pPr>
        <w:shd w:val="clear" w:color="auto" w:fill="FFFFFF" w:themeFill="background1"/>
        <w:spacing w:before="240" w:line="480" w:lineRule="exact"/>
        <w:ind w:left="420"/>
        <w:jc w:val="both"/>
        <w:outlineLvl w:val="1"/>
        <w:rPr>
          <w:rFonts w:ascii="微软雅黑" w:eastAsia="微软雅黑" w:hAnsi="微软雅黑" w:hint="eastAsia"/>
          <w:color w:val="060607"/>
          <w:spacing w:val="24"/>
        </w:rPr>
      </w:pPr>
      <w:r w:rsidRPr="00FB30F4">
        <w:rPr>
          <w:rFonts w:ascii="微软雅黑" w:eastAsia="微软雅黑" w:hAnsi="微软雅黑"/>
          <w:color w:val="060607"/>
          <w:spacing w:val="24"/>
        </w:rPr>
        <w:t>2003年，一群希望证明电动车比燃油车更好、更快并拥有更多驾驶乐趣的工程师们，在硅谷创立了特斯拉。今天，特斯拉不仅制造纯电动车，还生产太阳能板及储能设备，提供从清洁能源生产、能源存储到交通运输等完整的可持续能源产品和服务。特斯拉相信，让世界越早摆脱对化石能源的依赖，向零排放迈进，人类的前景就会更美好。</w:t>
      </w:r>
    </w:p>
    <w:p w14:paraId="42D50457" w14:textId="4DDFC4E8" w:rsidR="00F258FE" w:rsidRPr="00FB30F4" w:rsidRDefault="00FB30F4" w:rsidP="00FB30F4">
      <w:pPr>
        <w:shd w:val="clear" w:color="auto" w:fill="FFFFFF" w:themeFill="background1"/>
        <w:spacing w:before="240" w:line="480" w:lineRule="exact"/>
        <w:ind w:left="420"/>
        <w:jc w:val="both"/>
        <w:outlineLvl w:val="1"/>
        <w:rPr>
          <w:rFonts w:ascii="微软雅黑" w:eastAsia="微软雅黑" w:hAnsi="微软雅黑" w:hint="eastAsia"/>
          <w:color w:val="060607"/>
          <w:spacing w:val="24"/>
        </w:rPr>
      </w:pPr>
      <w:r w:rsidRPr="00FB30F4">
        <w:rPr>
          <w:rFonts w:ascii="微软雅黑" w:eastAsia="微软雅黑" w:hAnsi="微软雅黑"/>
          <w:color w:val="060607"/>
          <w:spacing w:val="24"/>
        </w:rPr>
        <w:t>2013年，特斯拉正式进入中国。2019年1月7日，上海超级工厂破土动工。2019年12月30日，特斯拉中国制造Model 3正式开启交付。在多方努力下，特斯拉上海超级工厂实现了当年开工、当年投产、当年交付，让全世界见证了“上海速度”和“特斯拉速度”。 202</w:t>
      </w:r>
      <w:r w:rsidR="00786F23">
        <w:rPr>
          <w:rFonts w:ascii="微软雅黑" w:eastAsia="微软雅黑" w:hAnsi="微软雅黑" w:hint="eastAsia"/>
          <w:color w:val="060607"/>
          <w:spacing w:val="24"/>
        </w:rPr>
        <w:t>4</w:t>
      </w:r>
      <w:r w:rsidRPr="00FB30F4">
        <w:rPr>
          <w:rFonts w:ascii="微软雅黑" w:eastAsia="微软雅黑" w:hAnsi="微软雅黑"/>
          <w:color w:val="060607"/>
          <w:spacing w:val="24"/>
        </w:rPr>
        <w:t>年</w:t>
      </w:r>
      <w:r w:rsidR="00786F23">
        <w:rPr>
          <w:rFonts w:ascii="微软雅黑" w:eastAsia="微软雅黑" w:hAnsi="微软雅黑" w:hint="eastAsia"/>
          <w:color w:val="060607"/>
          <w:spacing w:val="24"/>
        </w:rPr>
        <w:t>10月</w:t>
      </w:r>
      <w:r w:rsidRPr="00FB30F4">
        <w:rPr>
          <w:rFonts w:ascii="微软雅黑" w:eastAsia="微软雅黑" w:hAnsi="微软雅黑"/>
          <w:color w:val="060607"/>
          <w:spacing w:val="24"/>
        </w:rPr>
        <w:t>，上海超级工厂第</w:t>
      </w:r>
      <w:r w:rsidR="00786F23">
        <w:rPr>
          <w:rFonts w:ascii="微软雅黑" w:eastAsia="微软雅黑" w:hAnsi="微软雅黑" w:hint="eastAsia"/>
          <w:color w:val="060607"/>
          <w:spacing w:val="24"/>
        </w:rPr>
        <w:t>3</w:t>
      </w:r>
      <w:r w:rsidRPr="00FB30F4">
        <w:rPr>
          <w:rFonts w:ascii="微软雅黑" w:eastAsia="微软雅黑" w:hAnsi="微软雅黑"/>
          <w:color w:val="060607"/>
          <w:spacing w:val="24"/>
        </w:rPr>
        <w:t>00万辆中国制造特斯拉整车下线。</w:t>
      </w:r>
    </w:p>
    <w:p w14:paraId="7DD44516" w14:textId="2BB7BEC6" w:rsidR="00906312" w:rsidRPr="00C820AA" w:rsidRDefault="00906312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/>
          <w:b/>
          <w:bCs/>
          <w:color w:val="000000" w:themeColor="text1"/>
          <w:spacing w:val="24"/>
          <w:sz w:val="28"/>
          <w:szCs w:val="28"/>
        </w:rPr>
        <w:t>项目介绍</w:t>
      </w:r>
    </w:p>
    <w:p w14:paraId="5EA34E66" w14:textId="0A02E2F4" w:rsidR="007D586D" w:rsidRPr="00C820AA" w:rsidRDefault="007D586D" w:rsidP="007030BC">
      <w:pPr>
        <w:shd w:val="clear" w:color="auto" w:fill="FFFFFF" w:themeFill="background1"/>
        <w:spacing w:before="240" w:line="480" w:lineRule="exact"/>
        <w:ind w:left="420"/>
        <w:jc w:val="both"/>
        <w:outlineLvl w:val="1"/>
        <w:rPr>
          <w:rFonts w:ascii="微软雅黑" w:eastAsia="微软雅黑" w:hAnsi="微软雅黑" w:hint="eastAsia"/>
          <w:color w:val="060607"/>
          <w:spacing w:val="24"/>
        </w:rPr>
      </w:pPr>
      <w:r w:rsidRPr="00C820AA">
        <w:rPr>
          <w:rFonts w:ascii="微软雅黑" w:eastAsia="微软雅黑" w:hAnsi="微软雅黑"/>
          <w:color w:val="060607"/>
          <w:spacing w:val="24"/>
        </w:rPr>
        <w:t>T-STAR，是特斯拉中国面向全球优秀在校生</w:t>
      </w:r>
      <w:r w:rsidR="001C00BA" w:rsidRPr="00C820AA">
        <w:rPr>
          <w:rFonts w:ascii="微软雅黑" w:eastAsia="微软雅黑" w:hAnsi="微软雅黑"/>
          <w:color w:val="060607"/>
          <w:spacing w:val="24"/>
        </w:rPr>
        <w:t>全年开放</w:t>
      </w:r>
      <w:r w:rsidRPr="00C820AA">
        <w:rPr>
          <w:rFonts w:ascii="微软雅黑" w:eastAsia="微软雅黑" w:hAnsi="微软雅黑"/>
          <w:color w:val="060607"/>
          <w:spacing w:val="24"/>
        </w:rPr>
        <w:t>招聘项目。我们为来自不同背景的实习生和应届毕业生提供平等、透明的工作</w:t>
      </w:r>
      <w:r w:rsidR="00583458" w:rsidRPr="00C820AA">
        <w:rPr>
          <w:rFonts w:ascii="微软雅黑" w:eastAsia="微软雅黑" w:hAnsi="微软雅黑"/>
          <w:color w:val="060607"/>
          <w:spacing w:val="24"/>
        </w:rPr>
        <w:t>机会</w:t>
      </w:r>
      <w:r w:rsidRPr="00C820AA">
        <w:rPr>
          <w:rFonts w:ascii="微软雅黑" w:eastAsia="微软雅黑" w:hAnsi="微软雅黑"/>
          <w:color w:val="060607"/>
          <w:spacing w:val="24"/>
        </w:rPr>
        <w:t>。在这里，</w:t>
      </w:r>
      <w:r w:rsidR="61278E36" w:rsidRPr="00C820AA">
        <w:rPr>
          <w:rFonts w:ascii="微软雅黑" w:eastAsia="微软雅黑" w:hAnsi="微软雅黑" w:cs="微软雅黑"/>
          <w:spacing w:val="24"/>
        </w:rPr>
        <w:t>与全行业最顶尖的人才并肩工作，共同探索AI时代的无限可能。</w:t>
      </w:r>
    </w:p>
    <w:p w14:paraId="578D0839" w14:textId="105DC6A6" w:rsidR="00906312" w:rsidRPr="00C820AA" w:rsidRDefault="00906312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/>
          <w:b/>
          <w:bCs/>
          <w:color w:val="000000" w:themeColor="text1"/>
          <w:spacing w:val="24"/>
          <w:sz w:val="28"/>
          <w:szCs w:val="28"/>
        </w:rPr>
        <w:t>项目优势</w:t>
      </w:r>
    </w:p>
    <w:p w14:paraId="60ACE448" w14:textId="77777777" w:rsidR="00ED502E" w:rsidRPr="00C820AA" w:rsidRDefault="00E25CBC" w:rsidP="007030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从新起点出发</w:t>
      </w:r>
      <w:r w:rsidR="004311AC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，</w:t>
      </w: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不限实习经验</w:t>
      </w:r>
    </w:p>
    <w:p w14:paraId="1CF63D95" w14:textId="4E16CFD7" w:rsidR="004311AC" w:rsidRPr="00C820AA" w:rsidRDefault="00ED502E" w:rsidP="007030BC">
      <w:pPr>
        <w:shd w:val="clear" w:color="auto" w:fill="FFFFFF"/>
        <w:spacing w:before="100" w:beforeAutospacing="1" w:after="100" w:afterAutospacing="1" w:line="480" w:lineRule="exact"/>
        <w:ind w:left="7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lastRenderedPageBreak/>
        <w:t>无论年级和专业，日常实习生或应届毕业生，每个职位都将引领你开启一段全新的职业生涯，发展新的人际关系。</w:t>
      </w:r>
    </w:p>
    <w:p w14:paraId="5CC04F02" w14:textId="1482D814" w:rsidR="006C7593" w:rsidRPr="00C820AA" w:rsidRDefault="006C7593" w:rsidP="007030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多元发展方向</w:t>
      </w: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，</w:t>
      </w: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不设限的舞台</w:t>
      </w:r>
    </w:p>
    <w:p w14:paraId="20DB7F6F" w14:textId="354E6FB5" w:rsidR="006C7593" w:rsidRPr="00C820AA" w:rsidRDefault="006C7593" w:rsidP="007030BC">
      <w:pPr>
        <w:shd w:val="clear" w:color="auto" w:fill="FFFFFF"/>
        <w:spacing w:before="100" w:beforeAutospacing="1" w:after="100" w:afterAutospacing="1" w:line="480" w:lineRule="exact"/>
        <w:ind w:left="7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我们为同学提供全国范围内的岗位，包括研发、制造、销售、交付、服务、信息技术、职能、基建、储能等多个领域。</w:t>
      </w:r>
    </w:p>
    <w:p w14:paraId="4510E0A1" w14:textId="5827DFBC" w:rsidR="003025E2" w:rsidRPr="00C820AA" w:rsidRDefault="003025E2" w:rsidP="007030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加入顶尖团队</w:t>
      </w: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，</w:t>
      </w: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参与重要实践</w:t>
      </w:r>
    </w:p>
    <w:p w14:paraId="429FF10E" w14:textId="77777777" w:rsidR="003025E2" w:rsidRPr="00C820AA" w:rsidRDefault="003025E2" w:rsidP="007030BC">
      <w:pPr>
        <w:shd w:val="clear" w:color="auto" w:fill="FFFFFF"/>
        <w:spacing w:before="100" w:beforeAutospacing="1" w:after="100" w:afterAutospacing="1" w:line="480" w:lineRule="exact"/>
        <w:ind w:left="7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融入全球化的工作场景，在复杂多变的业务场景中，尽情施展你的才能。工作即是学习，在每一次挑战中提升自我！</w:t>
      </w:r>
    </w:p>
    <w:p w14:paraId="14DC19BE" w14:textId="29565997" w:rsidR="00935088" w:rsidRPr="00C820AA" w:rsidRDefault="00935088" w:rsidP="007030B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完善</w:t>
      </w:r>
      <w:r w:rsidR="002A685A"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的</w:t>
      </w: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培养体系</w:t>
      </w: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，</w:t>
      </w:r>
      <w:r w:rsidRPr="00C820AA">
        <w:rPr>
          <w:rFonts w:ascii="微软雅黑" w:eastAsia="微软雅黑" w:hAnsi="微软雅黑" w:hint="eastAsia"/>
          <w:b/>
          <w:bCs/>
          <w:color w:val="060607"/>
          <w:spacing w:val="24"/>
          <w:szCs w:val="21"/>
        </w:rPr>
        <w:t>提前收获offer</w:t>
      </w:r>
    </w:p>
    <w:p w14:paraId="2898F28C" w14:textId="3D8172DA" w:rsidR="00935088" w:rsidRPr="00C820AA" w:rsidRDefault="00935088" w:rsidP="007030BC">
      <w:pPr>
        <w:shd w:val="clear" w:color="auto" w:fill="FFFFFF"/>
        <w:spacing w:before="100" w:beforeAutospacing="1" w:after="100" w:afterAutospacing="1" w:line="480" w:lineRule="exact"/>
        <w:ind w:left="7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特斯拉提供完善的培养机制与公正的转正考核，助力你更快锁定特斯拉校招</w:t>
      </w:r>
      <w:r w:rsidRPr="00C820AA">
        <w:rPr>
          <w:rFonts w:ascii="微软雅黑" w:eastAsia="微软雅黑" w:hAnsi="微软雅黑"/>
          <w:color w:val="060607"/>
          <w:spacing w:val="24"/>
          <w:szCs w:val="21"/>
        </w:rPr>
        <w:t>offe</w:t>
      </w:r>
      <w:r w:rsidR="002A685A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r</w:t>
      </w: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。在这里，你的声音被尊重，你的里程碑被记录！</w:t>
      </w:r>
      <w:r w:rsidRPr="00C820AA">
        <w:rPr>
          <w:rFonts w:ascii="微软雅黑" w:eastAsia="微软雅黑" w:hAnsi="微软雅黑"/>
          <w:color w:val="060607"/>
          <w:spacing w:val="24"/>
          <w:szCs w:val="21"/>
        </w:rPr>
        <w:t xml:space="preserve"> </w:t>
      </w:r>
    </w:p>
    <w:p w14:paraId="0A37DEA9" w14:textId="77777777" w:rsidR="00906312" w:rsidRPr="00C820AA" w:rsidRDefault="00906312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/>
          <w:b/>
          <w:bCs/>
          <w:color w:val="000000" w:themeColor="text1"/>
          <w:spacing w:val="24"/>
          <w:sz w:val="28"/>
          <w:szCs w:val="28"/>
        </w:rPr>
        <w:t>招募对象</w:t>
      </w:r>
    </w:p>
    <w:p w14:paraId="4907109B" w14:textId="77777777" w:rsidR="00E86552" w:rsidRPr="00C820AA" w:rsidRDefault="00E86552" w:rsidP="007030BC">
      <w:pPr>
        <w:shd w:val="clear" w:color="auto" w:fill="FFFFFF"/>
        <w:spacing w:before="100" w:beforeAutospacing="1" w:after="100" w:afterAutospacing="1" w:line="480" w:lineRule="exact"/>
        <w:ind w:firstLine="36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招聘对象：2025届及以后全球在校生</w:t>
      </w:r>
    </w:p>
    <w:p w14:paraId="68AEE9AF" w14:textId="123C66F3" w:rsidR="00906312" w:rsidRPr="00C820AA" w:rsidRDefault="00E86552" w:rsidP="007030BC">
      <w:pPr>
        <w:shd w:val="clear" w:color="auto" w:fill="FFFFFF"/>
        <w:spacing w:before="100" w:beforeAutospacing="1" w:after="100" w:afterAutospacing="1" w:line="480" w:lineRule="exact"/>
        <w:ind w:firstLine="36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*毕业时间中国大陆地区以毕业证为准，非中国大陆地区以学位证为准</w:t>
      </w:r>
    </w:p>
    <w:p w14:paraId="330FB8E7" w14:textId="77777777" w:rsidR="00AB2206" w:rsidRPr="00C820AA" w:rsidRDefault="00AB2206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t>工作地点 </w:t>
      </w:r>
    </w:p>
    <w:p w14:paraId="7D354A82" w14:textId="77777777" w:rsidR="00AB2206" w:rsidRPr="00C820AA" w:rsidRDefault="00AB2206" w:rsidP="007030BC">
      <w:pPr>
        <w:pStyle w:val="paragraph"/>
        <w:shd w:val="clear" w:color="auto" w:fill="FFFFFF"/>
        <w:spacing w:before="0" w:beforeAutospacing="0" w:after="0" w:afterAutospacing="0" w:line="480" w:lineRule="exact"/>
        <w:ind w:left="420"/>
        <w:jc w:val="both"/>
        <w:textAlignment w:val="baseline"/>
        <w:rPr>
          <w:rStyle w:val="normaltextrun"/>
          <w:rFonts w:ascii="微软雅黑" w:eastAsia="微软雅黑" w:hAnsi="微软雅黑" w:cs="Segoe UI" w:hint="eastAsia"/>
          <w:color w:val="333333"/>
          <w:spacing w:val="24"/>
        </w:rPr>
      </w:pPr>
      <w:r w:rsidRPr="00C820AA">
        <w:rPr>
          <w:rStyle w:val="normaltextrun"/>
          <w:rFonts w:ascii="微软雅黑" w:eastAsia="微软雅黑" w:hAnsi="微软雅黑" w:cs="Segoe UI" w:hint="eastAsia"/>
          <w:color w:val="333333"/>
          <w:spacing w:val="24"/>
        </w:rPr>
        <w:t>销售交付类、服务类职位工作地点分布在全国各地</w:t>
      </w:r>
    </w:p>
    <w:p w14:paraId="173B4863" w14:textId="14106AB3" w:rsidR="00174AA3" w:rsidRPr="00C820AA" w:rsidRDefault="00AB2206" w:rsidP="007030BC">
      <w:pPr>
        <w:pStyle w:val="paragraph"/>
        <w:shd w:val="clear" w:color="auto" w:fill="FFFFFF"/>
        <w:spacing w:before="0" w:beforeAutospacing="0" w:after="0" w:afterAutospacing="0" w:line="480" w:lineRule="exact"/>
        <w:ind w:left="420"/>
        <w:jc w:val="both"/>
        <w:textAlignment w:val="baseline"/>
        <w:rPr>
          <w:rFonts w:ascii="Segoe UI" w:hAnsi="Segoe UI" w:cs="Segoe UI"/>
          <w:spacing w:val="24"/>
          <w:sz w:val="18"/>
          <w:szCs w:val="18"/>
        </w:rPr>
      </w:pPr>
      <w:r w:rsidRPr="00C820AA">
        <w:rPr>
          <w:rStyle w:val="normaltextrun"/>
          <w:rFonts w:ascii="微软雅黑" w:eastAsia="微软雅黑" w:hAnsi="微软雅黑" w:cs="Segoe UI" w:hint="eastAsia"/>
          <w:color w:val="333333"/>
          <w:spacing w:val="24"/>
        </w:rPr>
        <w:t>技术类、职能支持类职位工作地点主要为上海和北京，具体以职位描述为准。</w:t>
      </w:r>
      <w:r w:rsidRPr="00C820AA">
        <w:rPr>
          <w:rStyle w:val="eop"/>
          <w:rFonts w:ascii="微软雅黑" w:eastAsia="微软雅黑" w:hAnsi="微软雅黑" w:cs="Segoe UI" w:hint="eastAsia"/>
          <w:color w:val="333333"/>
          <w:spacing w:val="24"/>
        </w:rPr>
        <w:t> </w:t>
      </w:r>
    </w:p>
    <w:p w14:paraId="43FCEFAA" w14:textId="2233F6BC" w:rsidR="00174AA3" w:rsidRPr="00C820AA" w:rsidRDefault="00174AA3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lastRenderedPageBreak/>
        <w:t>简历投递</w:t>
      </w:r>
    </w:p>
    <w:p w14:paraId="3C0AA0BA" w14:textId="5854B051" w:rsidR="00174AA3" w:rsidRPr="00C820AA" w:rsidRDefault="00174AA3" w:rsidP="007030BC">
      <w:pPr>
        <w:shd w:val="clear" w:color="auto" w:fill="FFFFFF"/>
        <w:spacing w:after="150" w:line="480" w:lineRule="exact"/>
        <w:ind w:leftChars="175" w:left="420"/>
        <w:jc w:val="both"/>
        <w:rPr>
          <w:rFonts w:ascii="微软雅黑" w:eastAsia="微软雅黑" w:hAnsi="微软雅黑" w:hint="eastAsia"/>
          <w:color w:val="333333"/>
          <w:spacing w:val="24"/>
        </w:rPr>
      </w:pPr>
      <w:r w:rsidRPr="00C820AA">
        <w:rPr>
          <w:rFonts w:ascii="微软雅黑" w:eastAsia="微软雅黑" w:hAnsi="微软雅黑" w:hint="eastAsia"/>
          <w:color w:val="333333"/>
          <w:spacing w:val="24"/>
        </w:rPr>
        <w:t>登录“特斯拉校园招聘官网”投递或关注微信公众号特斯拉招聘，选择校招岗位投递</w:t>
      </w:r>
    </w:p>
    <w:p w14:paraId="63664230" w14:textId="244971F8" w:rsidR="00713430" w:rsidRPr="00C820AA" w:rsidRDefault="00174AA3" w:rsidP="007030BC">
      <w:pPr>
        <w:shd w:val="clear" w:color="auto" w:fill="FFFFFF"/>
        <w:spacing w:after="150" w:line="480" w:lineRule="exact"/>
        <w:ind w:leftChars="175" w:left="420"/>
        <w:jc w:val="both"/>
        <w:rPr>
          <w:rFonts w:ascii="微软雅黑" w:eastAsia="微软雅黑" w:hAnsi="微软雅黑" w:hint="eastAsia"/>
          <w:color w:val="333333"/>
          <w:spacing w:val="24"/>
        </w:rPr>
      </w:pPr>
      <w:r w:rsidRPr="00C820AA">
        <w:rPr>
          <w:rFonts w:ascii="微软雅黑" w:eastAsia="微软雅黑" w:hAnsi="微软雅黑" w:hint="eastAsia"/>
          <w:color w:val="333333"/>
          <w:spacing w:val="24"/>
        </w:rPr>
        <w:t>特斯拉校园招聘官网：</w:t>
      </w:r>
      <w:r w:rsidR="00713430" w:rsidRPr="00C820AA">
        <w:rPr>
          <w:rFonts w:ascii="微软雅黑" w:eastAsia="微软雅黑" w:hAnsi="微软雅黑"/>
          <w:color w:val="333333"/>
          <w:spacing w:val="24"/>
        </w:rPr>
        <w:t>https://app.mokahr.com/campus-recruitment/tesla/41460#/page/T-STAR</w:t>
      </w:r>
    </w:p>
    <w:p w14:paraId="48238A3F" w14:textId="77777777" w:rsidR="00906312" w:rsidRPr="00C820AA" w:rsidRDefault="00906312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/>
          <w:b/>
          <w:bCs/>
          <w:color w:val="000000" w:themeColor="text1"/>
          <w:spacing w:val="24"/>
          <w:sz w:val="28"/>
          <w:szCs w:val="28"/>
        </w:rPr>
        <w:t>申请流程</w:t>
      </w:r>
    </w:p>
    <w:p w14:paraId="167B67C9" w14:textId="19A7D481" w:rsidR="00906312" w:rsidRPr="00C820AA" w:rsidRDefault="00906312" w:rsidP="00703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/>
          <w:color w:val="060607"/>
          <w:spacing w:val="24"/>
          <w:szCs w:val="21"/>
        </w:rPr>
        <w:t>在线申请：访问</w:t>
      </w:r>
      <w:r w:rsidR="006834E4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特斯拉校园招聘</w:t>
      </w:r>
      <w:r w:rsidRPr="00C820AA">
        <w:rPr>
          <w:rFonts w:ascii="微软雅黑" w:eastAsia="微软雅黑" w:hAnsi="微软雅黑"/>
          <w:color w:val="060607"/>
          <w:spacing w:val="24"/>
          <w:szCs w:val="21"/>
        </w:rPr>
        <w:t>网站提交个人简历</w:t>
      </w:r>
      <w:r w:rsidR="00512205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；</w:t>
      </w:r>
    </w:p>
    <w:p w14:paraId="174935C8" w14:textId="3147B2F2" w:rsidR="00906312" w:rsidRPr="00C820AA" w:rsidRDefault="00906312" w:rsidP="00703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/>
          <w:color w:val="060607"/>
          <w:spacing w:val="24"/>
          <w:szCs w:val="21"/>
        </w:rPr>
        <w:t>简历筛选：HR团队将对申请者进行</w:t>
      </w:r>
      <w:r w:rsidR="006834E4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简历初筛</w:t>
      </w:r>
      <w:r w:rsidR="00512205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；</w:t>
      </w:r>
    </w:p>
    <w:p w14:paraId="7F71800F" w14:textId="20CBF50B" w:rsidR="00512205" w:rsidRPr="00C820AA" w:rsidRDefault="00512205" w:rsidP="00703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笔试环节：</w:t>
      </w:r>
      <w:r w:rsidR="006834E4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部分岗位有笔试环节，具体流程以HR通知为准；</w:t>
      </w:r>
    </w:p>
    <w:p w14:paraId="6EA0F020" w14:textId="20A58F82" w:rsidR="00906312" w:rsidRPr="00C820AA" w:rsidRDefault="00906312" w:rsidP="00703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/>
          <w:color w:val="060607"/>
          <w:spacing w:val="24"/>
          <w:szCs w:val="21"/>
        </w:rPr>
        <w:t>面试环节：通过筛选的申请者将被邀请参加面试</w:t>
      </w:r>
      <w:r w:rsidR="00512205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；</w:t>
      </w:r>
    </w:p>
    <w:p w14:paraId="2F28FDDA" w14:textId="4E3A6499" w:rsidR="00906312" w:rsidRPr="00C820AA" w:rsidRDefault="00906312" w:rsidP="00703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/>
          <w:color w:val="060607"/>
          <w:spacing w:val="24"/>
          <w:szCs w:val="21"/>
        </w:rPr>
        <w:t>发放Offer：面试通过者将收到正式的实习Offer</w:t>
      </w:r>
      <w:r w:rsidR="00801467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；</w:t>
      </w:r>
    </w:p>
    <w:p w14:paraId="11E7D447" w14:textId="313220D2" w:rsidR="009C3310" w:rsidRDefault="009C3310" w:rsidP="007030B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实习转正：</w:t>
      </w:r>
      <w:r w:rsidR="007C56CD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部分岗位设置转正环节，</w:t>
      </w:r>
      <w:r w:rsidR="00801467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为</w:t>
      </w:r>
      <w:r w:rsidR="007C56CD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实习表现优异</w:t>
      </w:r>
      <w:r w:rsidR="00801467"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的同学提供转正机会。</w:t>
      </w:r>
    </w:p>
    <w:p w14:paraId="5F062969" w14:textId="77777777" w:rsidR="007030BC" w:rsidRPr="00C820AA" w:rsidRDefault="007030BC" w:rsidP="00FB30F4">
      <w:pPr>
        <w:shd w:val="clear" w:color="auto" w:fill="FFFFFF"/>
        <w:spacing w:before="100" w:beforeAutospacing="1" w:after="100" w:afterAutospacing="1" w:line="480" w:lineRule="exact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</w:p>
    <w:p w14:paraId="44F6F470" w14:textId="48EDD580" w:rsidR="003F4C48" w:rsidRPr="00C820AA" w:rsidRDefault="003F4C48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t>招聘部门</w:t>
      </w:r>
    </w:p>
    <w:p w14:paraId="483869CA" w14:textId="77777777" w:rsidR="00C820AA" w:rsidRPr="00C820AA" w:rsidRDefault="00C820AA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  <w:sectPr w:rsidR="00C820AA" w:rsidRPr="00C820AA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5BD0DF58" w14:textId="76F807B9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销售交付</w:t>
      </w:r>
    </w:p>
    <w:p w14:paraId="771511AD" w14:textId="3D38CE0C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服务</w:t>
      </w:r>
    </w:p>
    <w:p w14:paraId="7E540A76" w14:textId="497B52AF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研发创新中心</w:t>
      </w:r>
    </w:p>
    <w:p w14:paraId="7922515E" w14:textId="00D58A78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智能制造</w:t>
      </w:r>
    </w:p>
    <w:p w14:paraId="349870C5" w14:textId="0EAD8055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信息技术</w:t>
      </w:r>
    </w:p>
    <w:p w14:paraId="572B0584" w14:textId="7B00EBEC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供应商工业化工程</w:t>
      </w:r>
    </w:p>
    <w:p w14:paraId="287F6B87" w14:textId="3646D6FE" w:rsidR="00B93E4E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智能支持</w:t>
      </w:r>
    </w:p>
    <w:p w14:paraId="1EE0B186" w14:textId="4DE858D6" w:rsidR="00EA1CF3" w:rsidRPr="00C820AA" w:rsidRDefault="00CB58C0" w:rsidP="007030BC">
      <w:pPr>
        <w:shd w:val="clear" w:color="auto" w:fill="FFFFFF"/>
        <w:spacing w:before="100" w:beforeAutospacing="1" w:after="100" w:afterAutospacing="1" w:line="480" w:lineRule="exact"/>
        <w:ind w:firstLine="420"/>
        <w:jc w:val="both"/>
        <w:rPr>
          <w:rFonts w:ascii="微软雅黑" w:eastAsia="微软雅黑" w:hAnsi="微软雅黑" w:hint="eastAsia"/>
          <w:color w:val="060607"/>
          <w:spacing w:val="24"/>
          <w:szCs w:val="21"/>
        </w:rPr>
      </w:pPr>
      <w:r w:rsidRPr="00C820AA">
        <w:rPr>
          <w:rFonts w:ascii="微软雅黑" w:eastAsia="微软雅黑" w:hAnsi="微软雅黑" w:hint="eastAsia"/>
          <w:color w:val="060607"/>
          <w:spacing w:val="24"/>
          <w:szCs w:val="21"/>
        </w:rPr>
        <w:t>基础建设</w:t>
      </w:r>
    </w:p>
    <w:p w14:paraId="373F45DF" w14:textId="77777777" w:rsidR="00C820AA" w:rsidRPr="00C820AA" w:rsidRDefault="00C820AA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sectPr w:rsidR="00C820AA" w:rsidRPr="00C820AA" w:rsidSect="00C820AA">
          <w:type w:val="continuous"/>
          <w:pgSz w:w="11906" w:h="16838"/>
          <w:pgMar w:top="1440" w:right="1800" w:bottom="1440" w:left="1800" w:header="851" w:footer="992" w:gutter="0"/>
          <w:cols w:num="2" w:space="425"/>
          <w:docGrid w:type="lines" w:linePitch="312"/>
        </w:sectPr>
      </w:pPr>
    </w:p>
    <w:p w14:paraId="5D012365" w14:textId="52EC0E8C" w:rsidR="00363E57" w:rsidRPr="00C820AA" w:rsidRDefault="00363E57" w:rsidP="007030BC">
      <w:pPr>
        <w:pStyle w:val="1"/>
        <w:spacing w:line="480" w:lineRule="exact"/>
        <w:jc w:val="both"/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</w:pPr>
      <w:r w:rsidRPr="00C820AA">
        <w:rPr>
          <w:rFonts w:ascii="微软雅黑" w:eastAsia="微软雅黑" w:hAnsi="微软雅黑" w:hint="eastAsia"/>
          <w:b/>
          <w:bCs/>
          <w:color w:val="000000" w:themeColor="text1"/>
          <w:spacing w:val="24"/>
          <w:sz w:val="28"/>
          <w:szCs w:val="28"/>
        </w:rPr>
        <w:lastRenderedPageBreak/>
        <w:t>职位类别 </w:t>
      </w:r>
    </w:p>
    <w:p w14:paraId="0FB7C55E" w14:textId="45FB620E" w:rsidR="00363E57" w:rsidRPr="00C820AA" w:rsidRDefault="00363E57" w:rsidP="007030BC">
      <w:pPr>
        <w:pStyle w:val="paragraph"/>
        <w:shd w:val="clear" w:color="auto" w:fill="FFFFFF"/>
        <w:spacing w:before="0" w:beforeAutospacing="0" w:after="0" w:afterAutospacing="0" w:line="480" w:lineRule="exact"/>
        <w:ind w:leftChars="175" w:left="420"/>
        <w:jc w:val="both"/>
        <w:textAlignment w:val="baseline"/>
        <w:rPr>
          <w:rStyle w:val="normaltextrun"/>
          <w:rFonts w:ascii="微软雅黑" w:eastAsia="微软雅黑" w:hAnsi="微软雅黑" w:hint="eastAsia"/>
          <w:color w:val="333333"/>
          <w:spacing w:val="24"/>
          <w:sz w:val="32"/>
          <w:szCs w:val="32"/>
        </w:rPr>
      </w:pPr>
      <w:r w:rsidRPr="00C820AA">
        <w:rPr>
          <w:rStyle w:val="normaltextrun"/>
          <w:rFonts w:ascii="微软雅黑" w:eastAsia="微软雅黑" w:hAnsi="微软雅黑" w:cs="Segoe UI" w:hint="eastAsia"/>
          <w:b/>
          <w:bCs/>
          <w:color w:val="333333"/>
          <w:spacing w:val="24"/>
        </w:rPr>
        <w:t>工程技术类：</w:t>
      </w:r>
      <w:r w:rsidRPr="00C820AA">
        <w:rPr>
          <w:rStyle w:val="normaltextrun"/>
          <w:rFonts w:ascii="微软雅黑" w:eastAsia="微软雅黑" w:hAnsi="微软雅黑" w:cs="Segoe UI" w:hint="eastAsia"/>
          <w:color w:val="333333"/>
          <w:spacing w:val="24"/>
        </w:rPr>
        <w:t>工艺工程、质量管理、供应链、整车研发、技术服务、生产管理、建模仿真</w:t>
      </w:r>
      <w:r w:rsidRPr="00C820AA">
        <w:rPr>
          <w:rStyle w:val="normaltextrun"/>
          <w:rFonts w:hint="eastAsia"/>
          <w:spacing w:val="24"/>
          <w:sz w:val="32"/>
          <w:szCs w:val="32"/>
        </w:rPr>
        <w:t> </w:t>
      </w:r>
    </w:p>
    <w:p w14:paraId="181B5B4D" w14:textId="6F7341E0" w:rsidR="00363E57" w:rsidRPr="00C820AA" w:rsidRDefault="00363E57" w:rsidP="007030BC">
      <w:pPr>
        <w:pStyle w:val="paragraph"/>
        <w:shd w:val="clear" w:color="auto" w:fill="FFFFFF"/>
        <w:spacing w:before="0" w:beforeAutospacing="0" w:after="0" w:afterAutospacing="0" w:line="480" w:lineRule="exact"/>
        <w:ind w:leftChars="175" w:left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 w:hint="eastAsia"/>
          <w:b/>
          <w:bCs/>
          <w:color w:val="333333"/>
          <w:spacing w:val="24"/>
        </w:rPr>
        <w:t>动力&amp;能源类：</w:t>
      </w:r>
      <w:r w:rsidRPr="00C820AA">
        <w:rPr>
          <w:rStyle w:val="normaltextrun"/>
          <w:rFonts w:ascii="微软雅黑" w:eastAsia="微软雅黑" w:hAnsi="微软雅黑" w:cs="Segoe UI" w:hint="eastAsia"/>
          <w:color w:val="333333"/>
          <w:spacing w:val="24"/>
        </w:rPr>
        <w:t>充电及能源产品、电池工程、电力电子、电驱及动力总成、电芯工程</w:t>
      </w:r>
      <w:r w:rsidRPr="00C820AA">
        <w:rPr>
          <w:rStyle w:val="eop"/>
          <w:rFonts w:ascii="微软雅黑" w:eastAsia="微软雅黑" w:hAnsi="微软雅黑" w:cs="Segoe UI" w:hint="eastAsia"/>
          <w:color w:val="333333"/>
          <w:spacing w:val="24"/>
        </w:rPr>
        <w:t> </w:t>
      </w:r>
    </w:p>
    <w:p w14:paraId="6C8A5CA1" w14:textId="33B30FDC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硬件类：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设备工程、硬件测试、硬件开发、通信工程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13108D85" w14:textId="77742A88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软件类：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基础架构、软件开发、软件测试、算法、产品经理、运维/技术支持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7D11D28C" w14:textId="3E90ABC7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材料类：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金属材料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2FC73DA5" w14:textId="4F1ABB3F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物流及设施运营类：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物流及仓储、设施运营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0994B54B" w14:textId="4F8E4471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销售交付类：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销售、交付、销售运营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28FBA343" w14:textId="1FE473C0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服务类：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客户服务、售后支持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58B310D6" w14:textId="1A395848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b/>
          <w:bCs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环境安全类</w:t>
      </w:r>
      <w:r w:rsidRPr="00C820AA">
        <w:rPr>
          <w:rStyle w:val="eop"/>
          <w:rFonts w:ascii="微软雅黑" w:eastAsia="微软雅黑" w:hAnsi="微软雅黑" w:cs="Segoe UI"/>
          <w:b/>
          <w:bCs/>
          <w:color w:val="333333"/>
          <w:spacing w:val="24"/>
        </w:rPr>
        <w:t> </w:t>
      </w:r>
    </w:p>
    <w:p w14:paraId="6899D73A" w14:textId="24FC793B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b/>
          <w:bCs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b/>
          <w:bCs/>
          <w:color w:val="333333"/>
          <w:spacing w:val="24"/>
        </w:rPr>
        <w:t>职能支持类</w:t>
      </w:r>
      <w:r w:rsidRPr="00C820AA">
        <w:rPr>
          <w:rStyle w:val="eop"/>
          <w:rFonts w:ascii="微软雅黑" w:eastAsia="微软雅黑" w:hAnsi="微软雅黑" w:cs="Segoe UI"/>
          <w:b/>
          <w:bCs/>
          <w:color w:val="333333"/>
          <w:spacing w:val="24"/>
        </w:rPr>
        <w:t> </w:t>
      </w:r>
    </w:p>
    <w:p w14:paraId="46AF7784" w14:textId="4C863DBF" w:rsidR="00363E57" w:rsidRPr="00C820AA" w:rsidRDefault="00363E57" w:rsidP="007030BC">
      <w:pPr>
        <w:pStyle w:val="paragraph"/>
        <w:shd w:val="clear" w:color="auto" w:fill="FFFFFF" w:themeFill="background1"/>
        <w:spacing w:before="0" w:beforeAutospacing="0" w:after="0" w:afterAutospacing="0" w:line="480" w:lineRule="exact"/>
        <w:ind w:leftChars="200" w:left="900" w:hanging="420"/>
        <w:jc w:val="both"/>
        <w:textAlignment w:val="baseline"/>
        <w:rPr>
          <w:rFonts w:ascii="Segoe UI" w:hAnsi="Segoe UI" w:cs="Segoe UI"/>
          <w:spacing w:val="24"/>
        </w:rPr>
      </w:pP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※更多职位信息请前</w:t>
      </w:r>
      <w:r w:rsidR="002A685A"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在</w:t>
      </w:r>
      <w:r w:rsidRPr="00C820AA">
        <w:rPr>
          <w:rStyle w:val="normaltextrun"/>
          <w:rFonts w:ascii="微软雅黑" w:eastAsia="微软雅黑" w:hAnsi="微软雅黑" w:cs="Segoe UI"/>
          <w:color w:val="333333"/>
          <w:spacing w:val="24"/>
        </w:rPr>
        <w:t>校招官网查看</w:t>
      </w:r>
      <w:r w:rsidRPr="00C820AA">
        <w:rPr>
          <w:rStyle w:val="eop"/>
          <w:rFonts w:ascii="微软雅黑" w:eastAsia="微软雅黑" w:hAnsi="微软雅黑" w:cs="Segoe UI"/>
          <w:color w:val="333333"/>
          <w:spacing w:val="24"/>
        </w:rPr>
        <w:t> </w:t>
      </w:r>
    </w:p>
    <w:p w14:paraId="7FF90D83" w14:textId="0E0A5A7E" w:rsidR="009C5A13" w:rsidRPr="00C820AA" w:rsidRDefault="009C5A13" w:rsidP="007030BC">
      <w:pPr>
        <w:spacing w:line="480" w:lineRule="exact"/>
        <w:jc w:val="both"/>
        <w:rPr>
          <w:rFonts w:ascii="微软雅黑" w:eastAsia="微软雅黑" w:hAnsi="微软雅黑" w:hint="eastAsia"/>
          <w:spacing w:val="24"/>
          <w:sz w:val="20"/>
          <w:szCs w:val="20"/>
        </w:rPr>
      </w:pPr>
    </w:p>
    <w:sectPr w:rsidR="009C5A13" w:rsidRPr="00C820AA" w:rsidSect="00C820AA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A4D69" w14:textId="77777777" w:rsidR="00E208B5" w:rsidRDefault="00E208B5" w:rsidP="000F46FC">
      <w:pPr>
        <w:rPr>
          <w:rFonts w:hint="eastAsia"/>
        </w:rPr>
      </w:pPr>
      <w:r>
        <w:separator/>
      </w:r>
    </w:p>
  </w:endnote>
  <w:endnote w:type="continuationSeparator" w:id="0">
    <w:p w14:paraId="5BAFEEFC" w14:textId="77777777" w:rsidR="00E208B5" w:rsidRDefault="00E208B5" w:rsidP="000F46FC">
      <w:pPr>
        <w:rPr>
          <w:rFonts w:hint="eastAsia"/>
        </w:rPr>
      </w:pPr>
      <w:r>
        <w:continuationSeparator/>
      </w:r>
    </w:p>
  </w:endnote>
  <w:endnote w:type="continuationNotice" w:id="1">
    <w:p w14:paraId="733CBC45" w14:textId="77777777" w:rsidR="00E208B5" w:rsidRDefault="00E208B5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77ACC" w14:textId="77777777" w:rsidR="00E208B5" w:rsidRDefault="00E208B5" w:rsidP="000F46FC">
      <w:pPr>
        <w:rPr>
          <w:rFonts w:hint="eastAsia"/>
        </w:rPr>
      </w:pPr>
      <w:r>
        <w:separator/>
      </w:r>
    </w:p>
  </w:footnote>
  <w:footnote w:type="continuationSeparator" w:id="0">
    <w:p w14:paraId="29D3A494" w14:textId="77777777" w:rsidR="00E208B5" w:rsidRDefault="00E208B5" w:rsidP="000F46FC">
      <w:pPr>
        <w:rPr>
          <w:rFonts w:hint="eastAsia"/>
        </w:rPr>
      </w:pPr>
      <w:r>
        <w:continuationSeparator/>
      </w:r>
    </w:p>
  </w:footnote>
  <w:footnote w:type="continuationNotice" w:id="1">
    <w:p w14:paraId="1C416554" w14:textId="77777777" w:rsidR="00E208B5" w:rsidRDefault="00E208B5">
      <w:pPr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65260"/>
    <w:multiLevelType w:val="multilevel"/>
    <w:tmpl w:val="DF401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BE6D0E"/>
    <w:multiLevelType w:val="multilevel"/>
    <w:tmpl w:val="0018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745D72"/>
    <w:multiLevelType w:val="multilevel"/>
    <w:tmpl w:val="3E04B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935187"/>
    <w:multiLevelType w:val="hybridMultilevel"/>
    <w:tmpl w:val="C05407B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88F77AA"/>
    <w:multiLevelType w:val="multilevel"/>
    <w:tmpl w:val="FFDE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8847740"/>
    <w:multiLevelType w:val="multilevel"/>
    <w:tmpl w:val="2F46E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487952"/>
    <w:multiLevelType w:val="multilevel"/>
    <w:tmpl w:val="30DA7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D86EDA"/>
    <w:multiLevelType w:val="multilevel"/>
    <w:tmpl w:val="D032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5814690">
    <w:abstractNumId w:val="2"/>
  </w:num>
  <w:num w:numId="2" w16cid:durableId="394470975">
    <w:abstractNumId w:val="5"/>
  </w:num>
  <w:num w:numId="3" w16cid:durableId="300427826">
    <w:abstractNumId w:val="7"/>
  </w:num>
  <w:num w:numId="4" w16cid:durableId="1165589699">
    <w:abstractNumId w:val="6"/>
  </w:num>
  <w:num w:numId="5" w16cid:durableId="1281884598">
    <w:abstractNumId w:val="1"/>
  </w:num>
  <w:num w:numId="6" w16cid:durableId="346441340">
    <w:abstractNumId w:val="3"/>
  </w:num>
  <w:num w:numId="7" w16cid:durableId="704865708">
    <w:abstractNumId w:val="0"/>
  </w:num>
  <w:num w:numId="8" w16cid:durableId="654257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13"/>
    <w:rsid w:val="00022DED"/>
    <w:rsid w:val="00025B4E"/>
    <w:rsid w:val="00030840"/>
    <w:rsid w:val="000328B0"/>
    <w:rsid w:val="00050EFF"/>
    <w:rsid w:val="000743BE"/>
    <w:rsid w:val="0007581D"/>
    <w:rsid w:val="00082D95"/>
    <w:rsid w:val="000A4E43"/>
    <w:rsid w:val="000C3BD8"/>
    <w:rsid w:val="000D2072"/>
    <w:rsid w:val="000E1E31"/>
    <w:rsid w:val="000E703B"/>
    <w:rsid w:val="000F46FC"/>
    <w:rsid w:val="00122CD7"/>
    <w:rsid w:val="00142DA3"/>
    <w:rsid w:val="00174AA3"/>
    <w:rsid w:val="001761F9"/>
    <w:rsid w:val="0019557B"/>
    <w:rsid w:val="001B69D4"/>
    <w:rsid w:val="001C00BA"/>
    <w:rsid w:val="001D56FF"/>
    <w:rsid w:val="001D7213"/>
    <w:rsid w:val="0021055A"/>
    <w:rsid w:val="00253ED7"/>
    <w:rsid w:val="00272FD4"/>
    <w:rsid w:val="002A685A"/>
    <w:rsid w:val="002B6384"/>
    <w:rsid w:val="002E5DAA"/>
    <w:rsid w:val="003025E2"/>
    <w:rsid w:val="00303ABF"/>
    <w:rsid w:val="00333D51"/>
    <w:rsid w:val="00336D67"/>
    <w:rsid w:val="00363E57"/>
    <w:rsid w:val="003A2A6D"/>
    <w:rsid w:val="003C1A22"/>
    <w:rsid w:val="003F1EBA"/>
    <w:rsid w:val="003F4C48"/>
    <w:rsid w:val="003F4EFE"/>
    <w:rsid w:val="004020CA"/>
    <w:rsid w:val="004254A0"/>
    <w:rsid w:val="004311AC"/>
    <w:rsid w:val="004372EE"/>
    <w:rsid w:val="00452DB1"/>
    <w:rsid w:val="004A54D2"/>
    <w:rsid w:val="004A709A"/>
    <w:rsid w:val="004B507C"/>
    <w:rsid w:val="004C0F00"/>
    <w:rsid w:val="004C7868"/>
    <w:rsid w:val="004F63B7"/>
    <w:rsid w:val="00512205"/>
    <w:rsid w:val="00550B2B"/>
    <w:rsid w:val="00560F41"/>
    <w:rsid w:val="00583458"/>
    <w:rsid w:val="00591A40"/>
    <w:rsid w:val="005B003B"/>
    <w:rsid w:val="005B7489"/>
    <w:rsid w:val="00640E8F"/>
    <w:rsid w:val="006731DF"/>
    <w:rsid w:val="006834E4"/>
    <w:rsid w:val="00691498"/>
    <w:rsid w:val="006A0975"/>
    <w:rsid w:val="006B0B9D"/>
    <w:rsid w:val="006B245D"/>
    <w:rsid w:val="006C7593"/>
    <w:rsid w:val="006D1EBE"/>
    <w:rsid w:val="006E25B5"/>
    <w:rsid w:val="006E7F74"/>
    <w:rsid w:val="006F1D62"/>
    <w:rsid w:val="007030BC"/>
    <w:rsid w:val="00711CF3"/>
    <w:rsid w:val="00713430"/>
    <w:rsid w:val="00744CA3"/>
    <w:rsid w:val="007743D7"/>
    <w:rsid w:val="00786F23"/>
    <w:rsid w:val="00787D97"/>
    <w:rsid w:val="007C5214"/>
    <w:rsid w:val="007C56CD"/>
    <w:rsid w:val="007C7B81"/>
    <w:rsid w:val="007D586D"/>
    <w:rsid w:val="007F32D7"/>
    <w:rsid w:val="00801467"/>
    <w:rsid w:val="00845A7A"/>
    <w:rsid w:val="00870F4B"/>
    <w:rsid w:val="0088352C"/>
    <w:rsid w:val="00884F99"/>
    <w:rsid w:val="008D7290"/>
    <w:rsid w:val="008E221F"/>
    <w:rsid w:val="00900E27"/>
    <w:rsid w:val="00906312"/>
    <w:rsid w:val="00914570"/>
    <w:rsid w:val="00935088"/>
    <w:rsid w:val="00940D7A"/>
    <w:rsid w:val="00994EEE"/>
    <w:rsid w:val="009A7976"/>
    <w:rsid w:val="009C3310"/>
    <w:rsid w:val="009C5A13"/>
    <w:rsid w:val="009E11B8"/>
    <w:rsid w:val="009F3FFB"/>
    <w:rsid w:val="00A04695"/>
    <w:rsid w:val="00A9069D"/>
    <w:rsid w:val="00AB12B1"/>
    <w:rsid w:val="00AB2206"/>
    <w:rsid w:val="00AC2AB5"/>
    <w:rsid w:val="00AE546A"/>
    <w:rsid w:val="00B02E22"/>
    <w:rsid w:val="00B10503"/>
    <w:rsid w:val="00B341BF"/>
    <w:rsid w:val="00B40224"/>
    <w:rsid w:val="00B52039"/>
    <w:rsid w:val="00B525D0"/>
    <w:rsid w:val="00B6558F"/>
    <w:rsid w:val="00B721E4"/>
    <w:rsid w:val="00B74283"/>
    <w:rsid w:val="00B75D91"/>
    <w:rsid w:val="00B93E4E"/>
    <w:rsid w:val="00BF37D3"/>
    <w:rsid w:val="00C314DB"/>
    <w:rsid w:val="00C51E63"/>
    <w:rsid w:val="00C820AA"/>
    <w:rsid w:val="00C8321A"/>
    <w:rsid w:val="00CA35C1"/>
    <w:rsid w:val="00CB58C0"/>
    <w:rsid w:val="00CD6A5E"/>
    <w:rsid w:val="00CF345E"/>
    <w:rsid w:val="00D13018"/>
    <w:rsid w:val="00D314EB"/>
    <w:rsid w:val="00D35155"/>
    <w:rsid w:val="00D62A72"/>
    <w:rsid w:val="00D85A8F"/>
    <w:rsid w:val="00D86A2C"/>
    <w:rsid w:val="00D94026"/>
    <w:rsid w:val="00DA6ED0"/>
    <w:rsid w:val="00DD1BE7"/>
    <w:rsid w:val="00E208B5"/>
    <w:rsid w:val="00E25CBC"/>
    <w:rsid w:val="00E719FF"/>
    <w:rsid w:val="00E86552"/>
    <w:rsid w:val="00EA1979"/>
    <w:rsid w:val="00EA1CF3"/>
    <w:rsid w:val="00EA717F"/>
    <w:rsid w:val="00EB1E73"/>
    <w:rsid w:val="00ED1F39"/>
    <w:rsid w:val="00ED502E"/>
    <w:rsid w:val="00ED6F16"/>
    <w:rsid w:val="00EE49D5"/>
    <w:rsid w:val="00EE5245"/>
    <w:rsid w:val="00F14FE9"/>
    <w:rsid w:val="00F258FE"/>
    <w:rsid w:val="00F716A7"/>
    <w:rsid w:val="00FA0D09"/>
    <w:rsid w:val="00FB30F4"/>
    <w:rsid w:val="00FC35C0"/>
    <w:rsid w:val="00FD0DA4"/>
    <w:rsid w:val="00FD4D7C"/>
    <w:rsid w:val="00FF5E7E"/>
    <w:rsid w:val="53BC8434"/>
    <w:rsid w:val="5EF95AD2"/>
    <w:rsid w:val="61278E36"/>
    <w:rsid w:val="6409A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C741A3"/>
  <w15:chartTrackingRefBased/>
  <w15:docId w15:val="{157F4D18-5CEE-445A-80DC-CDDD24493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A22"/>
    <w:rPr>
      <w:rFonts w:ascii="宋体" w:eastAsia="宋体" w:hAnsi="宋体" w:cs="宋体"/>
      <w:kern w:val="0"/>
      <w:sz w:val="24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C5A1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C5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5A1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5A13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A13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5A13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5A13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5A13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5A13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C5A1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9C5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C5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C5A13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C5A13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C5A13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C5A1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C5A1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C5A1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C5A1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C5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5A13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C5A1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C5A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C5A1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C5A1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C5A1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C5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C5A1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C5A13"/>
    <w:rPr>
      <w:b/>
      <w:bCs/>
      <w:smallCaps/>
      <w:color w:val="0F4761" w:themeColor="accent1" w:themeShade="BF"/>
      <w:spacing w:val="5"/>
    </w:rPr>
  </w:style>
  <w:style w:type="paragraph" w:styleId="ae">
    <w:name w:val="Normal (Web)"/>
    <w:basedOn w:val="a"/>
    <w:uiPriority w:val="99"/>
    <w:semiHidden/>
    <w:unhideWhenUsed/>
    <w:rsid w:val="00906312"/>
    <w:pPr>
      <w:spacing w:before="100" w:beforeAutospacing="1" w:after="100" w:afterAutospacing="1"/>
    </w:pPr>
  </w:style>
  <w:style w:type="character" w:styleId="af">
    <w:name w:val="Strong"/>
    <w:basedOn w:val="a0"/>
    <w:uiPriority w:val="22"/>
    <w:qFormat/>
    <w:rsid w:val="00906312"/>
    <w:rPr>
      <w:b/>
      <w:bCs/>
    </w:rPr>
  </w:style>
  <w:style w:type="paragraph" w:customStyle="1" w:styleId="paragraph">
    <w:name w:val="paragraph"/>
    <w:basedOn w:val="a"/>
    <w:rsid w:val="00363E5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3E57"/>
  </w:style>
  <w:style w:type="character" w:customStyle="1" w:styleId="eop">
    <w:name w:val="eop"/>
    <w:basedOn w:val="a0"/>
    <w:rsid w:val="00363E57"/>
  </w:style>
  <w:style w:type="paragraph" w:styleId="af0">
    <w:name w:val="header"/>
    <w:basedOn w:val="a"/>
    <w:link w:val="af1"/>
    <w:uiPriority w:val="99"/>
    <w:unhideWhenUsed/>
    <w:rsid w:val="000F46F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0F46FC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0F46F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0F46FC"/>
    <w:rPr>
      <w:sz w:val="18"/>
      <w:szCs w:val="18"/>
    </w:rPr>
  </w:style>
  <w:style w:type="character" w:styleId="af4">
    <w:name w:val="Hyperlink"/>
    <w:basedOn w:val="a0"/>
    <w:uiPriority w:val="99"/>
    <w:unhideWhenUsed/>
    <w:rsid w:val="00713430"/>
    <w:rPr>
      <w:color w:val="467886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713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4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2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6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ae8116-c35c-4aa7-a89f-cb813d096392">
      <Terms xmlns="http://schemas.microsoft.com/office/infopath/2007/PartnerControls"/>
    </lcf76f155ced4ddcb4097134ff3c332f>
    <TaxCatchAll xmlns="e895b94c-8476-4285-a757-632d664d4057" xsi:nil="true"/>
    <SharedWithUsers xmlns="e895b94c-8476-4285-a757-632d664d4057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54135173E348E438530085762B5576F" ma:contentTypeVersion="14" ma:contentTypeDescription="新建文档。" ma:contentTypeScope="" ma:versionID="55c2ba2eb77cad82ec8a8c35a6df539e">
  <xsd:schema xmlns:xsd="http://www.w3.org/2001/XMLSchema" xmlns:xs="http://www.w3.org/2001/XMLSchema" xmlns:p="http://schemas.microsoft.com/office/2006/metadata/properties" xmlns:ns2="c4ae8116-c35c-4aa7-a89f-cb813d096392" xmlns:ns3="e895b94c-8476-4285-a757-632d664d4057" targetNamespace="http://schemas.microsoft.com/office/2006/metadata/properties" ma:root="true" ma:fieldsID="3c30c645ed25f2bad2c86ca5a93f1569" ns2:_="" ns3:_="">
    <xsd:import namespace="c4ae8116-c35c-4aa7-a89f-cb813d096392"/>
    <xsd:import namespace="e895b94c-8476-4285-a757-632d664d40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e8116-c35c-4aa7-a89f-cb813d096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图像标记" ma:readOnly="false" ma:fieldId="{5cf76f15-5ced-4ddc-b409-7134ff3c332f}" ma:taxonomyMulti="true" ma:sspId="b48d5eed-a5e6-448b-9e49-2d3e057aa1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5b94c-8476-4285-a757-632d664d405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fbd95a03-f484-46c0-9104-37486b0673cd}" ma:internalName="TaxCatchAll" ma:showField="CatchAllData" ma:web="e895b94c-8476-4285-a757-632d664d40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380954-7314-4F89-AABF-6678006492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4775C-C398-46AE-B15B-801C8D51E3B5}">
  <ds:schemaRefs>
    <ds:schemaRef ds:uri="http://schemas.microsoft.com/office/2006/metadata/properties"/>
    <ds:schemaRef ds:uri="http://schemas.microsoft.com/office/infopath/2007/PartnerControls"/>
    <ds:schemaRef ds:uri="c4ae8116-c35c-4aa7-a89f-cb813d096392"/>
    <ds:schemaRef ds:uri="e895b94c-8476-4285-a757-632d664d4057"/>
  </ds:schemaRefs>
</ds:datastoreItem>
</file>

<file path=customXml/itemProps3.xml><?xml version="1.0" encoding="utf-8"?>
<ds:datastoreItem xmlns:ds="http://schemas.openxmlformats.org/officeDocument/2006/customXml" ds:itemID="{226C2620-0E49-E645-996F-5124796A54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EEFDDDC-20C1-4C81-99D5-879598C401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ae8116-c35c-4aa7-a89f-cb813d096392"/>
    <ds:schemaRef ds:uri="e895b94c-8476-4285-a757-632d664d4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Jiang (江 涛)</dc:creator>
  <cp:keywords/>
  <dc:description/>
  <cp:lastModifiedBy>邵云龙</cp:lastModifiedBy>
  <cp:revision>6</cp:revision>
  <cp:lastPrinted>2024-10-11T21:06:00Z</cp:lastPrinted>
  <dcterms:created xsi:type="dcterms:W3CDTF">2024-11-06T09:29:00Z</dcterms:created>
  <dcterms:modified xsi:type="dcterms:W3CDTF">2024-11-14T08:16:00Z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d06e56-1756-4005-87f1-1edc72dd4bdf_Enabled">
    <vt:lpwstr>true</vt:lpwstr>
  </property>
  <property fmtid="{D5CDD505-2E9C-101B-9397-08002B2CF9AE}" pid="3" name="MSIP_Label_52d06e56-1756-4005-87f1-1edc72dd4bdf_SetDate">
    <vt:lpwstr>2024-10-10T11:51:09Z</vt:lpwstr>
  </property>
  <property fmtid="{D5CDD505-2E9C-101B-9397-08002B2CF9AE}" pid="4" name="MSIP_Label_52d06e56-1756-4005-87f1-1edc72dd4bdf_Method">
    <vt:lpwstr>Privileged</vt:lpwstr>
  </property>
  <property fmtid="{D5CDD505-2E9C-101B-9397-08002B2CF9AE}" pid="5" name="MSIP_Label_52d06e56-1756-4005-87f1-1edc72dd4bdf_Name">
    <vt:lpwstr>General</vt:lpwstr>
  </property>
  <property fmtid="{D5CDD505-2E9C-101B-9397-08002B2CF9AE}" pid="6" name="MSIP_Label_52d06e56-1756-4005-87f1-1edc72dd4bdf_SiteId">
    <vt:lpwstr>9026c5f4-86d0-4b9f-bd39-b7d4d0fb4674</vt:lpwstr>
  </property>
  <property fmtid="{D5CDD505-2E9C-101B-9397-08002B2CF9AE}" pid="7" name="MSIP_Label_52d06e56-1756-4005-87f1-1edc72dd4bdf_ActionId">
    <vt:lpwstr>48f7d99a-938f-461e-9f49-9158873832ac</vt:lpwstr>
  </property>
  <property fmtid="{D5CDD505-2E9C-101B-9397-08002B2CF9AE}" pid="8" name="MSIP_Label_52d06e56-1756-4005-87f1-1edc72dd4bdf_ContentBits">
    <vt:lpwstr>0</vt:lpwstr>
  </property>
  <property fmtid="{D5CDD505-2E9C-101B-9397-08002B2CF9AE}" pid="9" name="ContentTypeId">
    <vt:lpwstr>0x010100854135173E348E438530085762B5576F</vt:lpwstr>
  </property>
  <property fmtid="{D5CDD505-2E9C-101B-9397-08002B2CF9AE}" pid="10" name="Order">
    <vt:r8>41900</vt:r8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omplianceAssetId">
    <vt:lpwstr/>
  </property>
  <property fmtid="{D5CDD505-2E9C-101B-9397-08002B2CF9AE}" pid="14" name="_activity">
    <vt:lpwstr>{"FileActivityType":"9","FileActivityTimeStamp":"2024-10-22T07:40:46.923Z","FileActivityUsersOnPage":[{"DisplayName":"Jim Jiang (江 涛)","Id":"tjiang14@tesla.com"}],"FileActivityNavigationId":null}</vt:lpwstr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MediaServiceImageTags">
    <vt:lpwstr/>
  </property>
</Properties>
</file>